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word/_rels/document.xml.rels" ContentType="application/vnd.openxmlformats-package.relationships+xml"/>
  <Override PartName="/word/fontTable.xml" ContentType="application/vnd.openxmlformats-officedocument.wordprocessingml.fontTable+xml"/>
  <Override PartName="/word/document.xml" ContentType="application/vnd.openxmlformats-officedocument.wordprocessingml.document.main+xml"/>
  <Override PartName="/word/theme/theme1.xml" ContentType="application/vnd.openxmlformats-officedocument.theme+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media/image2.jpeg" ContentType="image/jpeg"/>
  <Override PartName="/word/media/image1.jpeg" ContentType="image/jpeg"/>
  <Override PartName="/word/media/image4.jpeg" ContentType="image/jpeg"/>
  <Override PartName="/word/media/image3.jpeg" ContentType="image/jpeg"/>
  <Override PartName="/_rels/.rels" ContentType="application/vnd.openxmlformats-package.relationships+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hd w:val="clear" w:color="auto" w:fill="FFFFFF"/>
        <w:spacing w:lineRule="auto" w:line="240" w:before="0" w:after="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ГБОУ СО «Красноуфимская школа»</w:t>
      </w:r>
    </w:p>
    <w:p>
      <w:pPr>
        <w:pStyle w:val="Normal"/>
        <w:shd w:val="clear" w:color="auto" w:fill="FFFFFF"/>
        <w:spacing w:lineRule="auto" w:line="240" w:before="0" w:after="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tbl>
      <w:tblPr>
        <w:tblpPr w:bottomFromText="0" w:horzAnchor="margin" w:leftFromText="180" w:rightFromText="180" w:tblpX="0" w:tblpXSpec="center" w:tblpY="2626" w:topFromText="0" w:vertAnchor="page"/>
        <w:tblW w:w="10425" w:type="dxa"/>
        <w:jc w:val="center"/>
        <w:tblInd w:w="0" w:type="dxa"/>
        <w:tblLayout w:type="fixed"/>
        <w:tblCellMar>
          <w:top w:w="0" w:type="dxa"/>
          <w:left w:w="108" w:type="dxa"/>
          <w:bottom w:w="0" w:type="dxa"/>
          <w:right w:w="108" w:type="dxa"/>
        </w:tblCellMar>
        <w:tblLook w:noVBand="1" w:val="04a0" w:noHBand="0" w:lastColumn="0" w:firstColumn="1" w:lastRow="0" w:firstRow="1"/>
      </w:tblPr>
      <w:tblGrid>
        <w:gridCol w:w="5386"/>
        <w:gridCol w:w="5038"/>
      </w:tblGrid>
      <w:tr>
        <w:trPr>
          <w:trHeight w:val="213" w:hRule="atLeast"/>
        </w:trPr>
        <w:tc>
          <w:tcPr>
            <w:tcW w:w="5386" w:type="dxa"/>
            <w:tcBorders/>
          </w:tcPr>
          <w:p>
            <w:pPr>
              <w:pStyle w:val="Normal"/>
              <w:widowControl w:val="false"/>
              <w:spacing w:lineRule="auto" w:line="276" w:before="0" w:after="0"/>
              <w:rPr>
                <w:rFonts w:ascii="Times New Roman" w:hAnsi="Times New Roman" w:eastAsia="Calibri" w:cs="Times New Roman"/>
                <w:b/>
                <w:b/>
                <w:sz w:val="28"/>
                <w:szCs w:val="28"/>
              </w:rPr>
            </w:pPr>
            <w:r>
              <w:rPr>
                <w:rFonts w:eastAsia="Calibri" w:cs="Times New Roman" w:ascii="Times New Roman" w:hAnsi="Times New Roman"/>
                <w:sz w:val="28"/>
                <w:szCs w:val="28"/>
              </w:rPr>
              <w:t xml:space="preserve">РАССМОТРЕНЫ </w:t>
            </w:r>
          </w:p>
        </w:tc>
        <w:tc>
          <w:tcPr>
            <w:tcW w:w="5038" w:type="dxa"/>
            <w:tcBorders/>
          </w:tcPr>
          <w:p>
            <w:pPr>
              <w:pStyle w:val="Normal"/>
              <w:widowControl w:val="false"/>
              <w:spacing w:lineRule="auto" w:line="276" w:before="0" w:after="0"/>
              <w:ind w:left="-250" w:firstLine="250"/>
              <w:rPr>
                <w:rFonts w:ascii="Times New Roman" w:hAnsi="Times New Roman" w:eastAsia="Calibri" w:cs="Times New Roman"/>
                <w:b/>
                <w:b/>
                <w:sz w:val="28"/>
                <w:szCs w:val="28"/>
              </w:rPr>
            </w:pPr>
            <w:r>
              <w:rPr>
                <w:rFonts w:eastAsia="Calibri" w:cs="Times New Roman" w:ascii="Times New Roman" w:hAnsi="Times New Roman"/>
                <w:sz w:val="28"/>
                <w:szCs w:val="28"/>
              </w:rPr>
              <w:t>УТВЕРЖДЕНЫ:</w:t>
            </w:r>
          </w:p>
        </w:tc>
      </w:tr>
      <w:tr>
        <w:trPr>
          <w:trHeight w:val="225" w:hRule="atLeast"/>
        </w:trPr>
        <w:tc>
          <w:tcPr>
            <w:tcW w:w="5386" w:type="dxa"/>
            <w:tcBorders/>
          </w:tcPr>
          <w:p>
            <w:pPr>
              <w:pStyle w:val="Normal"/>
              <w:widowControl w:val="false"/>
              <w:spacing w:lineRule="auto" w:line="276" w:before="0" w:after="0"/>
              <w:rPr>
                <w:rFonts w:ascii="Times New Roman" w:hAnsi="Times New Roman" w:eastAsia="Calibri" w:cs="Times New Roman"/>
                <w:b/>
                <w:b/>
                <w:sz w:val="28"/>
                <w:szCs w:val="28"/>
              </w:rPr>
            </w:pPr>
            <w:r>
              <w:rPr>
                <w:rFonts w:eastAsia="Calibri" w:cs="Times New Roman" w:ascii="Times New Roman" w:hAnsi="Times New Roman"/>
                <w:sz w:val="28"/>
                <w:szCs w:val="28"/>
              </w:rPr>
              <w:t xml:space="preserve">и рекомендованы к утверждению </w:t>
            </w:r>
          </w:p>
        </w:tc>
        <w:tc>
          <w:tcPr>
            <w:tcW w:w="5038" w:type="dxa"/>
            <w:tcBorders/>
          </w:tcPr>
          <w:p>
            <w:pPr>
              <w:pStyle w:val="Normal"/>
              <w:widowControl w:val="false"/>
              <w:spacing w:lineRule="auto" w:line="276" w:before="0" w:after="0"/>
              <w:rPr>
                <w:rFonts w:ascii="Times New Roman" w:hAnsi="Times New Roman" w:eastAsia="Calibri" w:cs="Times New Roman"/>
                <w:b/>
                <w:b/>
                <w:sz w:val="28"/>
                <w:szCs w:val="28"/>
              </w:rPr>
            </w:pPr>
            <w:r>
              <w:rPr>
                <w:rFonts w:eastAsia="Calibri" w:cs="Times New Roman" w:ascii="Times New Roman" w:hAnsi="Times New Roman"/>
                <w:sz w:val="28"/>
                <w:szCs w:val="28"/>
              </w:rPr>
              <w:t xml:space="preserve">Приказом ГБОУ СО </w:t>
            </w:r>
          </w:p>
        </w:tc>
      </w:tr>
      <w:tr>
        <w:trPr>
          <w:trHeight w:val="213" w:hRule="atLeast"/>
        </w:trPr>
        <w:tc>
          <w:tcPr>
            <w:tcW w:w="5386" w:type="dxa"/>
            <w:tcBorders/>
          </w:tcPr>
          <w:p>
            <w:pPr>
              <w:pStyle w:val="Normal"/>
              <w:widowControl w:val="false"/>
              <w:spacing w:lineRule="auto" w:line="276" w:before="0" w:after="0"/>
              <w:rPr>
                <w:rFonts w:ascii="Times New Roman" w:hAnsi="Times New Roman" w:eastAsia="Calibri" w:cs="Times New Roman"/>
                <w:b/>
                <w:b/>
                <w:sz w:val="28"/>
                <w:szCs w:val="28"/>
              </w:rPr>
            </w:pPr>
            <w:r>
              <w:rPr>
                <w:rFonts w:eastAsia="Calibri" w:cs="Times New Roman" w:ascii="Times New Roman" w:hAnsi="Times New Roman"/>
                <w:sz w:val="28"/>
                <w:szCs w:val="28"/>
              </w:rPr>
              <w:t>на заседании ШМО учителей-предметников</w:t>
            </w:r>
          </w:p>
        </w:tc>
        <w:tc>
          <w:tcPr>
            <w:tcW w:w="5038" w:type="dxa"/>
            <w:tcBorders/>
          </w:tcPr>
          <w:p>
            <w:pPr>
              <w:pStyle w:val="Normal"/>
              <w:widowControl w:val="false"/>
              <w:spacing w:lineRule="auto" w:line="276" w:before="0" w:after="0"/>
              <w:ind w:hanging="81"/>
              <w:rPr>
                <w:rFonts w:ascii="Times New Roman" w:hAnsi="Times New Roman" w:eastAsia="Calibri" w:cs="Times New Roman"/>
                <w:b/>
                <w:b/>
                <w:sz w:val="28"/>
                <w:szCs w:val="28"/>
              </w:rPr>
            </w:pPr>
            <w:r>
              <w:rPr>
                <w:rFonts w:eastAsia="Calibri" w:cs="Times New Roman" w:ascii="Times New Roman" w:hAnsi="Times New Roman"/>
                <w:sz w:val="28"/>
                <w:szCs w:val="28"/>
              </w:rPr>
              <w:t>«Красноуфимская школа»</w:t>
            </w:r>
          </w:p>
        </w:tc>
      </w:tr>
      <w:tr>
        <w:trPr>
          <w:trHeight w:val="439" w:hRule="atLeast"/>
        </w:trPr>
        <w:tc>
          <w:tcPr>
            <w:tcW w:w="5386" w:type="dxa"/>
            <w:tcBorders/>
          </w:tcPr>
          <w:p>
            <w:pPr>
              <w:pStyle w:val="Normal"/>
              <w:widowControl w:val="false"/>
              <w:spacing w:lineRule="auto" w:line="276" w:before="0" w:after="0"/>
              <w:rPr>
                <w:rFonts w:ascii="Times New Roman" w:hAnsi="Times New Roman" w:eastAsia="Calibri" w:cs="Times New Roman"/>
                <w:sz w:val="28"/>
                <w:szCs w:val="28"/>
              </w:rPr>
            </w:pPr>
            <w:r>
              <w:rPr>
                <w:rFonts w:eastAsia="Calibri" w:cs="Times New Roman" w:ascii="Times New Roman" w:hAnsi="Times New Roman"/>
                <w:sz w:val="28"/>
                <w:szCs w:val="28"/>
              </w:rPr>
              <w:t xml:space="preserve">от ___________2025г. </w:t>
            </w:r>
          </w:p>
          <w:p>
            <w:pPr>
              <w:pStyle w:val="Normal"/>
              <w:widowControl w:val="false"/>
              <w:spacing w:lineRule="auto" w:line="276" w:before="0" w:after="0"/>
              <w:rPr>
                <w:rFonts w:ascii="Times New Roman" w:hAnsi="Times New Roman" w:eastAsia="Calibri" w:cs="Times New Roman"/>
                <w:sz w:val="28"/>
                <w:szCs w:val="28"/>
              </w:rPr>
            </w:pPr>
            <w:r>
              <w:rPr>
                <w:rFonts w:eastAsia="Calibri" w:cs="Times New Roman" w:ascii="Times New Roman" w:hAnsi="Times New Roman"/>
                <w:sz w:val="28"/>
                <w:szCs w:val="28"/>
              </w:rPr>
              <w:t>Протокол № ______</w:t>
            </w:r>
          </w:p>
        </w:tc>
        <w:tc>
          <w:tcPr>
            <w:tcW w:w="5038" w:type="dxa"/>
            <w:tcBorders/>
          </w:tcPr>
          <w:p>
            <w:pPr>
              <w:pStyle w:val="Normal"/>
              <w:widowControl w:val="false"/>
              <w:spacing w:lineRule="auto" w:line="276" w:before="0" w:after="0"/>
              <w:rPr>
                <w:rFonts w:ascii="Times New Roman" w:hAnsi="Times New Roman" w:eastAsia="Calibri" w:cs="Times New Roman"/>
                <w:b/>
                <w:b/>
                <w:sz w:val="28"/>
                <w:szCs w:val="28"/>
              </w:rPr>
            </w:pPr>
            <w:r>
              <w:rPr>
                <w:rFonts w:eastAsia="Calibri" w:cs="Times New Roman" w:ascii="Times New Roman" w:hAnsi="Times New Roman"/>
                <w:sz w:val="28"/>
                <w:szCs w:val="28"/>
              </w:rPr>
              <w:t>от «______» августа 2025г. №_______-од</w:t>
            </w:r>
          </w:p>
        </w:tc>
      </w:tr>
    </w:tbl>
    <w:p>
      <w:pPr>
        <w:pStyle w:val="Normal"/>
        <w:shd w:val="clear" w:color="auto" w:fill="FFFFFF"/>
        <w:spacing w:lineRule="auto" w:line="240" w:before="0" w:after="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jc w:val="center"/>
        <w:rPr>
          <w:rFonts w:ascii="Times New Roman" w:hAnsi="Times New Roman" w:eastAsia="Times New Roman" w:cs="Times New Roman"/>
          <w:b/>
          <w:b/>
          <w:bCs/>
          <w:color w:val="000000"/>
          <w:sz w:val="28"/>
          <w:szCs w:val="28"/>
          <w:lang w:eastAsia="ru-RU"/>
        </w:rPr>
      </w:pPr>
      <w:r>
        <w:rPr>
          <w:rFonts w:eastAsia="Times New Roman" w:cs="Times New Roman" w:ascii="Times New Roman" w:hAnsi="Times New Roman"/>
          <w:b/>
          <w:bCs/>
          <w:color w:val="000000"/>
          <w:sz w:val="28"/>
          <w:szCs w:val="28"/>
          <w:lang w:eastAsia="ru-RU"/>
        </w:rPr>
      </w:r>
    </w:p>
    <w:p>
      <w:pPr>
        <w:pStyle w:val="Normal"/>
        <w:shd w:val="clear" w:color="auto" w:fill="FFFFFF"/>
        <w:spacing w:lineRule="auto" w:line="240" w:before="0" w:after="0"/>
        <w:jc w:val="center"/>
        <w:rPr>
          <w:rFonts w:ascii="Times New Roman" w:hAnsi="Times New Roman" w:eastAsia="Times New Roman" w:cs="Times New Roman"/>
          <w:b/>
          <w:b/>
          <w:bCs/>
          <w:color w:val="000000"/>
          <w:sz w:val="28"/>
          <w:szCs w:val="28"/>
          <w:lang w:eastAsia="ru-RU"/>
        </w:rPr>
      </w:pPr>
      <w:r>
        <w:rPr>
          <w:rFonts w:eastAsia="Times New Roman" w:cs="Times New Roman" w:ascii="Times New Roman" w:hAnsi="Times New Roman"/>
          <w:b/>
          <w:bCs/>
          <w:color w:val="000000"/>
          <w:sz w:val="28"/>
          <w:szCs w:val="28"/>
          <w:lang w:eastAsia="ru-RU"/>
        </w:rPr>
      </w:r>
    </w:p>
    <w:p>
      <w:pPr>
        <w:pStyle w:val="Normal"/>
        <w:shd w:val="clear" w:color="auto" w:fill="FFFFFF"/>
        <w:spacing w:lineRule="auto" w:line="240" w:before="0" w:after="0"/>
        <w:jc w:val="center"/>
        <w:rPr>
          <w:rFonts w:ascii="Times New Roman" w:hAnsi="Times New Roman" w:eastAsia="Times New Roman" w:cs="Times New Roman"/>
          <w:b/>
          <w:b/>
          <w:bCs/>
          <w:color w:val="000000"/>
          <w:sz w:val="28"/>
          <w:szCs w:val="28"/>
          <w:lang w:eastAsia="ru-RU"/>
        </w:rPr>
      </w:pPr>
      <w:r>
        <w:rPr>
          <w:rFonts w:eastAsia="Times New Roman" w:cs="Times New Roman" w:ascii="Times New Roman" w:hAnsi="Times New Roman"/>
          <w:b/>
          <w:bCs/>
          <w:color w:val="000000"/>
          <w:sz w:val="28"/>
          <w:szCs w:val="28"/>
          <w:lang w:eastAsia="ru-RU"/>
        </w:rPr>
      </w:r>
    </w:p>
    <w:p>
      <w:pPr>
        <w:pStyle w:val="Normal"/>
        <w:shd w:val="clear" w:color="auto" w:fill="FFFFFF"/>
        <w:spacing w:lineRule="auto" w:line="240" w:before="0" w:after="0"/>
        <w:rPr>
          <w:rFonts w:ascii="Times New Roman" w:hAnsi="Times New Roman" w:eastAsia="Times New Roman" w:cs="Times New Roman"/>
          <w:b/>
          <w:b/>
          <w:bCs/>
          <w:color w:val="000000"/>
          <w:sz w:val="28"/>
          <w:szCs w:val="28"/>
          <w:lang w:eastAsia="ru-RU"/>
        </w:rPr>
      </w:pPr>
      <w:r>
        <w:rPr>
          <w:rFonts w:eastAsia="Times New Roman" w:cs="Times New Roman" w:ascii="Times New Roman" w:hAnsi="Times New Roman"/>
          <w:b/>
          <w:bCs/>
          <w:color w:val="000000"/>
          <w:sz w:val="28"/>
          <w:szCs w:val="28"/>
          <w:lang w:eastAsia="ru-RU"/>
        </w:rPr>
      </w:r>
    </w:p>
    <w:p>
      <w:pPr>
        <w:pStyle w:val="Normal"/>
        <w:shd w:val="clear" w:color="auto" w:fill="FFFFFF"/>
        <w:spacing w:lineRule="auto" w:line="240" w:before="0" w:after="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b/>
          <w:bCs/>
          <w:color w:val="000000"/>
          <w:sz w:val="28"/>
          <w:szCs w:val="28"/>
          <w:lang w:eastAsia="ru-RU"/>
        </w:rPr>
        <w:t>КОНТРОЛЬНО-ИЗМЕРИТЕЛЬНЫЕ МАТЕРИАЛЫ</w:t>
      </w:r>
    </w:p>
    <w:p>
      <w:pPr>
        <w:pStyle w:val="Normal"/>
        <w:shd w:val="clear" w:color="auto" w:fill="FFFFFF"/>
        <w:spacing w:lineRule="auto" w:line="240" w:before="0" w:after="0"/>
        <w:ind w:right="-1" w:hanging="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ind w:right="-1" w:hanging="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ind w:right="-1" w:hanging="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 xml:space="preserve">для проведения промежуточной аттестации </w:t>
      </w:r>
    </w:p>
    <w:p>
      <w:pPr>
        <w:pStyle w:val="Normal"/>
        <w:shd w:val="clear" w:color="auto" w:fill="FFFFFF"/>
        <w:spacing w:lineRule="auto" w:line="240" w:before="0" w:after="0"/>
        <w:ind w:right="-1" w:hanging="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обучающихся 7 класса</w:t>
      </w:r>
    </w:p>
    <w:p>
      <w:pPr>
        <w:pStyle w:val="Normal"/>
        <w:shd w:val="clear" w:color="auto" w:fill="FFFFFF"/>
        <w:spacing w:lineRule="auto" w:line="240" w:before="0" w:after="0"/>
        <w:ind w:right="-1" w:hanging="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ind w:right="-1" w:hanging="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по учебному предмету «Швейное дело»</w:t>
      </w:r>
    </w:p>
    <w:p>
      <w:pPr>
        <w:pStyle w:val="Normal"/>
        <w:shd w:val="clear" w:color="auto" w:fill="FFFFFF"/>
        <w:spacing w:lineRule="auto" w:line="240" w:before="0" w:after="0"/>
        <w:ind w:right="-1" w:hanging="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ind w:right="-1" w:hanging="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ind w:right="-1" w:hanging="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ind w:right="-1" w:hanging="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ind w:right="-1" w:hanging="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ind w:right="-1" w:hanging="0"/>
        <w:jc w:val="right"/>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Составитель: Пупкова Л. В.</w:t>
      </w:r>
    </w:p>
    <w:p>
      <w:pPr>
        <w:pStyle w:val="Normal"/>
        <w:shd w:val="clear" w:color="auto" w:fill="FFFFFF"/>
        <w:spacing w:lineRule="auto" w:line="240" w:before="0" w:after="0"/>
        <w:ind w:right="-1" w:hanging="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ind w:right="-1" w:hanging="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ind w:right="-1" w:hanging="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ind w:right="-1" w:hanging="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ind w:right="-1" w:hanging="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ind w:right="-1" w:hanging="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ind w:right="-1" w:hanging="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ind w:right="-1" w:hanging="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ind w:right="-1" w:hanging="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ind w:right="-1" w:hanging="0"/>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ind w:right="-1" w:hanging="0"/>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Красноуфимск, 2024</w:t>
      </w:r>
    </w:p>
    <w:p>
      <w:pPr>
        <w:pStyle w:val="Normal"/>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r>
        <w:br w:type="page"/>
      </w:r>
    </w:p>
    <w:p>
      <w:pPr>
        <w:pStyle w:val="ListParagraph"/>
        <w:numPr>
          <w:ilvl w:val="0"/>
          <w:numId w:val="2"/>
        </w:numPr>
        <w:shd w:val="clear" w:color="auto" w:fill="FFFFFF"/>
        <w:spacing w:lineRule="auto" w:line="240" w:before="0" w:after="0"/>
        <w:contextualSpacing/>
        <w:rPr>
          <w:rFonts w:ascii="Times New Roman" w:hAnsi="Times New Roman" w:eastAsia="Times New Roman" w:cs="Times New Roman"/>
          <w:b/>
          <w:b/>
          <w:bCs/>
          <w:color w:val="000000"/>
          <w:sz w:val="28"/>
          <w:szCs w:val="28"/>
          <w:lang w:eastAsia="ru-RU"/>
        </w:rPr>
      </w:pPr>
      <w:r>
        <w:rPr>
          <w:rFonts w:eastAsia="Times New Roman" w:cs="Times New Roman" w:ascii="Times New Roman" w:hAnsi="Times New Roman"/>
          <w:b/>
          <w:bCs/>
          <w:color w:val="000000"/>
          <w:sz w:val="28"/>
          <w:szCs w:val="28"/>
          <w:lang w:eastAsia="ru-RU"/>
        </w:rPr>
        <w:t xml:space="preserve">Перечень планируемых результатов освоения адаптированной основной общеобразовательной программы по учебному предмету </w:t>
      </w:r>
    </w:p>
    <w:p>
      <w:pPr>
        <w:pStyle w:val="Normal"/>
        <w:shd w:val="clear" w:color="auto" w:fill="FFFFFF"/>
        <w:spacing w:lineRule="auto" w:line="240" w:before="0" w:after="0"/>
        <w:jc w:val="center"/>
        <w:rPr>
          <w:rFonts w:ascii="Times New Roman" w:hAnsi="Times New Roman" w:eastAsia="Times New Roman" w:cs="Times New Roman"/>
          <w:b/>
          <w:b/>
          <w:bCs/>
          <w:color w:val="000000"/>
          <w:sz w:val="28"/>
          <w:szCs w:val="28"/>
          <w:lang w:eastAsia="ru-RU"/>
        </w:rPr>
      </w:pPr>
      <w:r>
        <w:rPr>
          <w:rFonts w:eastAsia="Times New Roman" w:cs="Times New Roman" w:ascii="Times New Roman" w:hAnsi="Times New Roman"/>
          <w:b/>
          <w:bCs/>
          <w:color w:val="000000"/>
          <w:sz w:val="28"/>
          <w:szCs w:val="28"/>
          <w:lang w:eastAsia="ru-RU"/>
        </w:rPr>
        <w:t>«Швейное дело» 7 класс</w:t>
      </w:r>
    </w:p>
    <w:p>
      <w:pPr>
        <w:pStyle w:val="Normal"/>
        <w:shd w:val="clear" w:color="auto" w:fill="FFFFFF"/>
        <w:spacing w:lineRule="auto" w:line="240" w:before="0" w:after="0"/>
        <w:jc w:val="center"/>
        <w:rPr>
          <w:rFonts w:ascii="Times New Roman" w:hAnsi="Times New Roman" w:eastAsia="Times New Roman" w:cs="Times New Roman"/>
          <w:b/>
          <w:b/>
          <w:bCs/>
          <w:color w:val="000000"/>
          <w:sz w:val="28"/>
          <w:szCs w:val="28"/>
          <w:lang w:eastAsia="ru-RU"/>
        </w:rPr>
      </w:pPr>
      <w:r>
        <w:rPr>
          <w:rFonts w:eastAsia="Times New Roman" w:cs="Times New Roman" w:ascii="Times New Roman" w:hAnsi="Times New Roman"/>
          <w:b/>
          <w:bCs/>
          <w:color w:val="000000"/>
          <w:sz w:val="28"/>
          <w:szCs w:val="28"/>
          <w:lang w:eastAsia="ru-RU"/>
        </w:rPr>
      </w:r>
    </w:p>
    <w:tbl>
      <w:tblPr>
        <w:tblStyle w:val="a3"/>
        <w:tblW w:w="10915" w:type="dxa"/>
        <w:jc w:val="left"/>
        <w:tblInd w:w="-1139" w:type="dxa"/>
        <w:tblLayout w:type="fixed"/>
        <w:tblCellMar>
          <w:top w:w="0" w:type="dxa"/>
          <w:left w:w="108" w:type="dxa"/>
          <w:bottom w:w="0" w:type="dxa"/>
          <w:right w:w="108" w:type="dxa"/>
        </w:tblCellMar>
        <w:tblLook w:noVBand="1" w:val="04a0" w:noHBand="0" w:lastColumn="0" w:firstColumn="1" w:lastRow="0" w:firstRow="1"/>
      </w:tblPr>
      <w:tblGrid>
        <w:gridCol w:w="5819"/>
        <w:gridCol w:w="5095"/>
      </w:tblGrid>
      <w:tr>
        <w:trPr/>
        <w:tc>
          <w:tcPr>
            <w:tcW w:w="5819" w:type="dxa"/>
            <w:tcBorders/>
          </w:tcPr>
          <w:p>
            <w:pPr>
              <w:pStyle w:val="Normal"/>
              <w:widowControl/>
              <w:spacing w:lineRule="auto" w:line="240" w:before="0" w:after="0"/>
              <w:jc w:val="center"/>
              <w:rPr>
                <w:rStyle w:val="FontStyle19"/>
                <w:b/>
                <w:b/>
                <w:sz w:val="28"/>
                <w:szCs w:val="28"/>
              </w:rPr>
            </w:pPr>
            <w:r>
              <w:rPr>
                <w:rStyle w:val="FontStyle19"/>
                <w:rFonts w:eastAsia="Calibri" w:cs=""/>
                <w:b/>
                <w:kern w:val="0"/>
                <w:sz w:val="28"/>
                <w:szCs w:val="28"/>
                <w:lang w:val="ru-RU" w:eastAsia="en-US" w:bidi="ar-SA"/>
              </w:rPr>
              <w:t>Минимальный уровень</w:t>
            </w:r>
          </w:p>
        </w:tc>
        <w:tc>
          <w:tcPr>
            <w:tcW w:w="5095" w:type="dxa"/>
            <w:tcBorders/>
          </w:tcPr>
          <w:p>
            <w:pPr>
              <w:pStyle w:val="Normal"/>
              <w:widowControl/>
              <w:spacing w:lineRule="auto" w:line="240" w:before="0" w:after="0"/>
              <w:jc w:val="center"/>
              <w:rPr>
                <w:rStyle w:val="FontStyle19"/>
                <w:b/>
                <w:b/>
                <w:sz w:val="28"/>
                <w:szCs w:val="28"/>
              </w:rPr>
            </w:pPr>
            <w:r>
              <w:rPr>
                <w:rStyle w:val="FontStyle19"/>
                <w:rFonts w:eastAsia="Calibri" w:cs=""/>
                <w:b/>
                <w:kern w:val="0"/>
                <w:sz w:val="28"/>
                <w:szCs w:val="28"/>
                <w:lang w:val="ru-RU" w:eastAsia="en-US" w:bidi="ar-SA"/>
              </w:rPr>
              <w:t>Достаточный уровень</w:t>
            </w:r>
          </w:p>
        </w:tc>
      </w:tr>
      <w:tr>
        <w:trPr/>
        <w:tc>
          <w:tcPr>
            <w:tcW w:w="5819" w:type="dxa"/>
            <w:tcBorders/>
          </w:tcPr>
          <w:p>
            <w:pPr>
              <w:pStyle w:val="ListParagraph"/>
              <w:widowControl/>
              <w:numPr>
                <w:ilvl w:val="0"/>
                <w:numId w:val="3"/>
              </w:numPr>
              <w:spacing w:lineRule="auto" w:line="276" w:before="0" w:after="0"/>
              <w:ind w:left="720" w:hanging="407"/>
              <w:contextualSpacing/>
              <w:jc w:val="both"/>
              <w:rPr>
                <w:rFonts w:ascii="Times New Roman" w:hAnsi="Times New Roman" w:cs="Times New Roman"/>
                <w:color w:val="000000"/>
                <w:sz w:val="28"/>
                <w:szCs w:val="28"/>
              </w:rPr>
            </w:pPr>
            <w:r>
              <w:rPr>
                <w:rFonts w:eastAsia="Calibri" w:cs="Times New Roman" w:ascii="Times New Roman" w:hAnsi="Times New Roman"/>
                <w:color w:val="00000A"/>
                <w:kern w:val="0"/>
                <w:sz w:val="28"/>
                <w:szCs w:val="28"/>
                <w:lang w:val="ru-RU" w:eastAsia="en-US" w:bidi="ar-SA"/>
              </w:rPr>
              <w:t>Знать правила техники безопасности;</w:t>
            </w:r>
          </w:p>
          <w:p>
            <w:pPr>
              <w:pStyle w:val="ListParagraph"/>
              <w:widowControl/>
              <w:numPr>
                <w:ilvl w:val="0"/>
                <w:numId w:val="3"/>
              </w:numPr>
              <w:spacing w:lineRule="auto" w:line="276" w:before="0" w:after="0"/>
              <w:ind w:left="0" w:firstLine="313"/>
              <w:contextualSpacing/>
              <w:jc w:val="both"/>
              <w:rPr>
                <w:rFonts w:ascii="Times New Roman" w:hAnsi="Times New Roman" w:cs="Times New Roman"/>
                <w:color w:val="000000"/>
                <w:sz w:val="28"/>
                <w:szCs w:val="28"/>
              </w:rPr>
            </w:pPr>
            <w:r>
              <w:rPr>
                <w:rFonts w:eastAsia="Calibri" w:cs="Times New Roman" w:ascii="Times New Roman" w:hAnsi="Times New Roman"/>
                <w:color w:val="00000A"/>
                <w:kern w:val="0"/>
                <w:sz w:val="28"/>
                <w:szCs w:val="28"/>
                <w:lang w:val="ru-RU" w:eastAsia="en-US" w:bidi="ar-SA"/>
              </w:rPr>
              <w:t>понимать значимость организации школьного рабочего места, обеспечивающего внутреннюю дисциплину;</w:t>
            </w:r>
          </w:p>
          <w:p>
            <w:pPr>
              <w:pStyle w:val="ListParagraph"/>
              <w:widowControl/>
              <w:numPr>
                <w:ilvl w:val="0"/>
                <w:numId w:val="3"/>
              </w:numPr>
              <w:spacing w:lineRule="auto" w:line="276" w:before="0" w:after="0"/>
              <w:ind w:left="0" w:firstLine="313"/>
              <w:contextualSpacing/>
              <w:jc w:val="both"/>
              <w:rPr>
                <w:rFonts w:ascii="Times New Roman" w:hAnsi="Times New Roman" w:cs="Times New Roman"/>
                <w:color w:val="000000"/>
                <w:sz w:val="28"/>
                <w:szCs w:val="28"/>
              </w:rPr>
            </w:pPr>
            <w:r>
              <w:rPr>
                <w:rFonts w:eastAsia="Calibri" w:cs="Times New Roman" w:ascii="Times New Roman" w:hAnsi="Times New Roman"/>
                <w:color w:val="00000A"/>
                <w:kern w:val="0"/>
                <w:sz w:val="28"/>
                <w:szCs w:val="28"/>
                <w:lang w:val="ru-RU" w:eastAsia="en-US" w:bidi="ar-SA"/>
              </w:rPr>
              <w:t>знать названия некоторых материалов, из которых изготавливаются изделия для применения в быту;</w:t>
            </w:r>
          </w:p>
          <w:p>
            <w:pPr>
              <w:pStyle w:val="ListParagraph"/>
              <w:widowControl/>
              <w:numPr>
                <w:ilvl w:val="0"/>
                <w:numId w:val="3"/>
              </w:numPr>
              <w:spacing w:lineRule="auto" w:line="276" w:before="0" w:after="0"/>
              <w:ind w:left="0" w:firstLine="313"/>
              <w:contextualSpacing/>
              <w:jc w:val="both"/>
              <w:rPr>
                <w:rFonts w:ascii="Times New Roman" w:hAnsi="Times New Roman" w:cs="Times New Roman"/>
                <w:color w:val="000000"/>
                <w:sz w:val="28"/>
                <w:szCs w:val="28"/>
              </w:rPr>
            </w:pPr>
            <w:r>
              <w:rPr>
                <w:rFonts w:eastAsia="Calibri" w:cs="Times New Roman" w:ascii="Times New Roman" w:hAnsi="Times New Roman"/>
                <w:color w:val="00000A"/>
                <w:kern w:val="0"/>
                <w:sz w:val="28"/>
                <w:szCs w:val="28"/>
                <w:lang w:val="ru-RU" w:eastAsia="en-US" w:bidi="ar-SA"/>
              </w:rPr>
              <w:t>иметь представления об основных свойствах тканей;</w:t>
            </w:r>
          </w:p>
          <w:p>
            <w:pPr>
              <w:pStyle w:val="ListParagraph"/>
              <w:widowControl/>
              <w:numPr>
                <w:ilvl w:val="0"/>
                <w:numId w:val="3"/>
              </w:numPr>
              <w:spacing w:lineRule="auto" w:line="276" w:before="0" w:after="0"/>
              <w:ind w:left="0" w:firstLine="313"/>
              <w:contextualSpacing/>
              <w:jc w:val="both"/>
              <w:rPr>
                <w:rFonts w:ascii="Times New Roman" w:hAnsi="Times New Roman" w:cs="Times New Roman"/>
                <w:color w:val="000000"/>
                <w:sz w:val="28"/>
                <w:szCs w:val="28"/>
              </w:rPr>
            </w:pPr>
            <w:r>
              <w:rPr>
                <w:rFonts w:eastAsia="Calibri" w:cs="Times New Roman" w:ascii="Times New Roman" w:hAnsi="Times New Roman"/>
                <w:color w:val="00000A"/>
                <w:kern w:val="0"/>
                <w:sz w:val="28"/>
                <w:szCs w:val="28"/>
                <w:lang w:val="ru-RU" w:eastAsia="en-US" w:bidi="ar-SA"/>
              </w:rPr>
              <w:t>знать правила хранения материалов и санитарно-гигиенические требования при работе с ними;</w:t>
            </w:r>
          </w:p>
          <w:p>
            <w:pPr>
              <w:pStyle w:val="ListParagraph"/>
              <w:widowControl/>
              <w:numPr>
                <w:ilvl w:val="0"/>
                <w:numId w:val="3"/>
              </w:numPr>
              <w:spacing w:lineRule="auto" w:line="276" w:before="0" w:after="0"/>
              <w:ind w:left="0" w:firstLine="313"/>
              <w:contextualSpacing/>
              <w:jc w:val="both"/>
              <w:rPr>
                <w:rFonts w:ascii="Times New Roman" w:hAnsi="Times New Roman" w:cs="Times New Roman"/>
                <w:color w:val="000000"/>
                <w:sz w:val="28"/>
                <w:szCs w:val="28"/>
              </w:rPr>
            </w:pPr>
            <w:r>
              <w:rPr>
                <w:rFonts w:eastAsia="Calibri" w:cs="Times New Roman" w:ascii="Times New Roman" w:hAnsi="Times New Roman"/>
                <w:color w:val="00000A"/>
                <w:kern w:val="0"/>
                <w:sz w:val="28"/>
                <w:szCs w:val="28"/>
                <w:lang w:val="ru-RU" w:eastAsia="en-US" w:bidi="ar-SA"/>
              </w:rPr>
              <w:t>отбирать (с помощью учителя) материалы и инструменты, необходимые для работы;</w:t>
            </w:r>
          </w:p>
          <w:p>
            <w:pPr>
              <w:pStyle w:val="ListParagraph"/>
              <w:widowControl/>
              <w:numPr>
                <w:ilvl w:val="0"/>
                <w:numId w:val="3"/>
              </w:numPr>
              <w:spacing w:lineRule="auto" w:line="276" w:before="0" w:after="0"/>
              <w:ind w:left="0" w:firstLine="313"/>
              <w:contextualSpacing/>
              <w:jc w:val="both"/>
              <w:rPr>
                <w:rFonts w:ascii="Times New Roman" w:hAnsi="Times New Roman" w:cs="Times New Roman"/>
                <w:color w:val="000000"/>
                <w:sz w:val="28"/>
                <w:szCs w:val="28"/>
              </w:rPr>
            </w:pPr>
            <w:r>
              <w:rPr>
                <w:rFonts w:eastAsia="Calibri" w:cs="Times New Roman" w:ascii="Times New Roman" w:hAnsi="Times New Roman"/>
                <w:color w:val="00000A"/>
                <w:kern w:val="0"/>
                <w:sz w:val="28"/>
                <w:szCs w:val="28"/>
                <w:lang w:val="ru-RU" w:eastAsia="en-US" w:bidi="ar-SA"/>
              </w:rPr>
              <w:t>иметь представления об общем устройстве швейной машины и ее основных частей;</w:t>
            </w:r>
          </w:p>
          <w:p>
            <w:pPr>
              <w:pStyle w:val="ListParagraph"/>
              <w:widowControl/>
              <w:numPr>
                <w:ilvl w:val="0"/>
                <w:numId w:val="3"/>
              </w:numPr>
              <w:spacing w:lineRule="auto" w:line="276" w:before="0" w:after="0"/>
              <w:ind w:left="0" w:firstLine="313"/>
              <w:contextualSpacing/>
              <w:jc w:val="both"/>
              <w:rPr>
                <w:rFonts w:ascii="Times New Roman" w:hAnsi="Times New Roman" w:cs="Times New Roman"/>
                <w:color w:val="000000"/>
                <w:sz w:val="28"/>
                <w:szCs w:val="28"/>
              </w:rPr>
            </w:pPr>
            <w:r>
              <w:rPr>
                <w:rFonts w:eastAsia="Calibri" w:cs="Times New Roman" w:ascii="Times New Roman" w:hAnsi="Times New Roman"/>
                <w:color w:val="00000A"/>
                <w:kern w:val="0"/>
                <w:sz w:val="28"/>
                <w:szCs w:val="28"/>
                <w:lang w:val="ru-RU" w:eastAsia="en-US" w:bidi="ar-SA"/>
              </w:rPr>
              <w:t>иметь представления о правилах безопасной работы с инструментами и оборудованием, санитарно-гигиенических требованиях при выполнении работы;</w:t>
            </w:r>
          </w:p>
          <w:p>
            <w:pPr>
              <w:pStyle w:val="ListParagraph"/>
              <w:widowControl/>
              <w:numPr>
                <w:ilvl w:val="0"/>
                <w:numId w:val="3"/>
              </w:numPr>
              <w:spacing w:lineRule="auto" w:line="276" w:before="0" w:after="0"/>
              <w:ind w:left="0" w:firstLine="313"/>
              <w:contextualSpacing/>
              <w:jc w:val="both"/>
              <w:rPr>
                <w:rFonts w:ascii="Times New Roman" w:hAnsi="Times New Roman" w:cs="Times New Roman"/>
                <w:color w:val="000000"/>
                <w:sz w:val="28"/>
                <w:szCs w:val="28"/>
              </w:rPr>
            </w:pPr>
            <w:r>
              <w:rPr>
                <w:rFonts w:eastAsia="Calibri" w:cs="Times New Roman" w:ascii="Times New Roman" w:hAnsi="Times New Roman"/>
                <w:color w:val="00000A"/>
                <w:kern w:val="0"/>
                <w:sz w:val="28"/>
                <w:szCs w:val="28"/>
                <w:lang w:val="ru-RU" w:eastAsia="en-US" w:bidi="ar-SA"/>
              </w:rPr>
              <w:t>владеть базовыми умениями, лежащими в основе наиболее распространенных производственных технологических процессов (шитье);</w:t>
            </w:r>
          </w:p>
          <w:p>
            <w:pPr>
              <w:pStyle w:val="ListParagraph"/>
              <w:widowControl/>
              <w:numPr>
                <w:ilvl w:val="0"/>
                <w:numId w:val="3"/>
              </w:numPr>
              <w:spacing w:lineRule="auto" w:line="276" w:before="0" w:after="0"/>
              <w:ind w:left="0" w:firstLine="313"/>
              <w:contextualSpacing/>
              <w:jc w:val="both"/>
              <w:rPr>
                <w:rFonts w:ascii="Times New Roman" w:hAnsi="Times New Roman" w:cs="Times New Roman"/>
                <w:color w:val="000000"/>
                <w:sz w:val="28"/>
                <w:szCs w:val="28"/>
              </w:rPr>
            </w:pPr>
            <w:r>
              <w:rPr>
                <w:rFonts w:eastAsia="Calibri" w:cs="Times New Roman" w:ascii="Times New Roman" w:hAnsi="Times New Roman"/>
                <w:color w:val="00000A"/>
                <w:kern w:val="0"/>
                <w:sz w:val="28"/>
                <w:szCs w:val="28"/>
                <w:lang w:val="ru-RU" w:eastAsia="en-US" w:bidi="ar-SA"/>
              </w:rPr>
              <w:t>иметь представления о разных видах профильного труда;</w:t>
            </w:r>
          </w:p>
          <w:p>
            <w:pPr>
              <w:pStyle w:val="ListParagraph"/>
              <w:widowControl/>
              <w:numPr>
                <w:ilvl w:val="0"/>
                <w:numId w:val="3"/>
              </w:numPr>
              <w:spacing w:lineRule="auto" w:line="276" w:before="0" w:after="0"/>
              <w:ind w:left="0" w:firstLine="313"/>
              <w:contextualSpacing/>
              <w:jc w:val="both"/>
              <w:rPr>
                <w:rFonts w:ascii="Times New Roman" w:hAnsi="Times New Roman" w:cs="Times New Roman"/>
                <w:color w:val="000000"/>
                <w:sz w:val="28"/>
                <w:szCs w:val="28"/>
              </w:rPr>
            </w:pPr>
            <w:r>
              <w:rPr>
                <w:rFonts w:eastAsia="Calibri" w:cs="Times New Roman" w:ascii="Times New Roman" w:hAnsi="Times New Roman"/>
                <w:color w:val="00000A"/>
                <w:kern w:val="0"/>
                <w:sz w:val="28"/>
                <w:szCs w:val="28"/>
                <w:lang w:val="ru-RU" w:eastAsia="en-US" w:bidi="ar-SA"/>
              </w:rPr>
              <w:t>понимать значение и ценности труда;</w:t>
            </w:r>
          </w:p>
          <w:p>
            <w:pPr>
              <w:pStyle w:val="ListParagraph"/>
              <w:widowControl/>
              <w:numPr>
                <w:ilvl w:val="0"/>
                <w:numId w:val="3"/>
              </w:numPr>
              <w:spacing w:lineRule="auto" w:line="276" w:before="0" w:after="0"/>
              <w:ind w:left="0" w:firstLine="313"/>
              <w:contextualSpacing/>
              <w:jc w:val="both"/>
              <w:rPr>
                <w:rFonts w:ascii="Times New Roman" w:hAnsi="Times New Roman" w:cs="Times New Roman"/>
                <w:color w:val="000000"/>
                <w:sz w:val="28"/>
                <w:szCs w:val="28"/>
              </w:rPr>
            </w:pPr>
            <w:r>
              <w:rPr>
                <w:rFonts w:eastAsia="Calibri" w:cs="Times New Roman" w:ascii="Times New Roman" w:hAnsi="Times New Roman"/>
                <w:color w:val="00000A"/>
                <w:kern w:val="0"/>
                <w:sz w:val="28"/>
                <w:szCs w:val="28"/>
                <w:lang w:val="ru-RU" w:eastAsia="en-US" w:bidi="ar-SA"/>
              </w:rPr>
              <w:t>понимать значимость труда и его результатов;</w:t>
            </w:r>
          </w:p>
          <w:p>
            <w:pPr>
              <w:pStyle w:val="ListParagraph"/>
              <w:widowControl/>
              <w:numPr>
                <w:ilvl w:val="0"/>
                <w:numId w:val="3"/>
              </w:numPr>
              <w:spacing w:lineRule="auto" w:line="276" w:before="0" w:after="0"/>
              <w:ind w:left="0" w:firstLine="313"/>
              <w:contextualSpacing/>
              <w:jc w:val="both"/>
              <w:rPr>
                <w:rFonts w:ascii="Times New Roman" w:hAnsi="Times New Roman" w:cs="Times New Roman"/>
                <w:color w:val="000000"/>
                <w:sz w:val="28"/>
                <w:szCs w:val="28"/>
              </w:rPr>
            </w:pPr>
            <w:r>
              <w:rPr>
                <w:rFonts w:eastAsia="Calibri" w:cs="Times New Roman" w:ascii="Times New Roman" w:hAnsi="Times New Roman"/>
                <w:color w:val="000000"/>
                <w:kern w:val="0"/>
                <w:sz w:val="28"/>
                <w:szCs w:val="28"/>
                <w:lang w:val="ru-RU" w:eastAsia="en-US" w:bidi="ar-SA"/>
              </w:rPr>
              <w:t>в</w:t>
            </w:r>
            <w:r>
              <w:rPr>
                <w:rFonts w:eastAsia="Calibri" w:cs="Times New Roman" w:ascii="Times New Roman" w:hAnsi="Times New Roman"/>
                <w:color w:val="00000A"/>
                <w:kern w:val="0"/>
                <w:sz w:val="28"/>
                <w:szCs w:val="28"/>
                <w:lang w:val="ru-RU" w:eastAsia="en-US" w:bidi="ar-SA"/>
              </w:rPr>
              <w:t>ыражать отношение к результатам собственной и чужой творческой деятельности («нравится» / «не нравится»);</w:t>
            </w:r>
          </w:p>
          <w:p>
            <w:pPr>
              <w:pStyle w:val="ListParagraph"/>
              <w:widowControl/>
              <w:numPr>
                <w:ilvl w:val="0"/>
                <w:numId w:val="3"/>
              </w:numPr>
              <w:spacing w:lineRule="auto" w:line="276" w:before="0" w:after="0"/>
              <w:ind w:left="0" w:firstLine="313"/>
              <w:contextualSpacing/>
              <w:jc w:val="both"/>
              <w:rPr>
                <w:rFonts w:ascii="Times New Roman" w:hAnsi="Times New Roman" w:cs="Times New Roman"/>
                <w:color w:val="000000"/>
                <w:sz w:val="28"/>
                <w:szCs w:val="28"/>
              </w:rPr>
            </w:pPr>
            <w:r>
              <w:rPr>
                <w:rFonts w:eastAsia="Calibri" w:cs="Times New Roman" w:ascii="Times New Roman" w:hAnsi="Times New Roman"/>
                <w:color w:val="00000A"/>
                <w:kern w:val="0"/>
                <w:sz w:val="28"/>
                <w:szCs w:val="28"/>
                <w:lang w:val="ru-RU" w:eastAsia="en-US" w:bidi="ar-SA"/>
              </w:rPr>
              <w:t>организовывать (под руководством учителя) совместную работу в группе;</w:t>
            </w:r>
          </w:p>
          <w:p>
            <w:pPr>
              <w:pStyle w:val="ListParagraph"/>
              <w:widowControl/>
              <w:numPr>
                <w:ilvl w:val="0"/>
                <w:numId w:val="3"/>
              </w:numPr>
              <w:spacing w:lineRule="auto" w:line="276" w:before="0" w:after="0"/>
              <w:ind w:left="0" w:firstLine="313"/>
              <w:contextualSpacing/>
              <w:jc w:val="both"/>
              <w:rPr>
                <w:rFonts w:ascii="Times New Roman" w:hAnsi="Times New Roman" w:cs="Times New Roman"/>
                <w:color w:val="000000"/>
                <w:sz w:val="28"/>
                <w:szCs w:val="28"/>
              </w:rPr>
            </w:pPr>
            <w:r>
              <w:rPr>
                <w:rFonts w:eastAsia="Calibri" w:cs="Times New Roman" w:ascii="Times New Roman" w:hAnsi="Times New Roman"/>
                <w:color w:val="00000A"/>
                <w:kern w:val="0"/>
                <w:sz w:val="28"/>
                <w:szCs w:val="28"/>
                <w:lang w:val="ru-RU" w:eastAsia="en-US" w:bidi="ar-SA"/>
              </w:rPr>
              <w:t>осознавать необходимость соблюдения в процессе выполнения трудовых заданий порядка и аккуратности;</w:t>
            </w:r>
          </w:p>
          <w:p>
            <w:pPr>
              <w:pStyle w:val="ListParagraph"/>
              <w:widowControl/>
              <w:numPr>
                <w:ilvl w:val="0"/>
                <w:numId w:val="3"/>
              </w:numPr>
              <w:spacing w:lineRule="auto" w:line="276" w:before="0" w:after="0"/>
              <w:ind w:left="0" w:firstLine="313"/>
              <w:contextualSpacing/>
              <w:jc w:val="both"/>
              <w:rPr>
                <w:rFonts w:ascii="Times New Roman" w:hAnsi="Times New Roman" w:cs="Times New Roman"/>
                <w:color w:val="000000"/>
                <w:sz w:val="28"/>
                <w:szCs w:val="28"/>
              </w:rPr>
            </w:pPr>
            <w:r>
              <w:rPr>
                <w:rFonts w:eastAsia="Calibri" w:cs="Times New Roman" w:ascii="Times New Roman" w:hAnsi="Times New Roman"/>
                <w:color w:val="00000A"/>
                <w:kern w:val="0"/>
                <w:sz w:val="28"/>
                <w:szCs w:val="28"/>
                <w:lang w:val="ru-RU" w:eastAsia="en-US" w:bidi="ar-SA"/>
              </w:rPr>
              <w:t>выслушивать предложения и мнения товарищей, адекватно реагировать на них; комментировать и оценивать достижения товарищей, высказывать свои предложения и пожелания.</w:t>
            </w:r>
          </w:p>
          <w:p>
            <w:pPr>
              <w:pStyle w:val="Normal"/>
              <w:widowControl/>
              <w:spacing w:lineRule="auto" w:line="240" w:before="0" w:after="0"/>
              <w:jc w:val="both"/>
              <w:rPr>
                <w:rFonts w:ascii="Times New Roman" w:hAnsi="Times New Roman" w:eastAsia="TimesNewRomanPSMT" w:cs="Times New Roman"/>
                <w:sz w:val="28"/>
                <w:szCs w:val="28"/>
              </w:rPr>
            </w:pPr>
            <w:r>
              <w:rPr>
                <w:rFonts w:eastAsia="TimesNewRomanPSMT" w:cs="Times New Roman" w:ascii="Times New Roman" w:hAnsi="Times New Roman"/>
                <w:kern w:val="0"/>
                <w:sz w:val="28"/>
                <w:szCs w:val="28"/>
                <w:lang w:val="ru-RU" w:eastAsia="en-US" w:bidi="ar-SA"/>
              </w:rPr>
            </w:r>
          </w:p>
        </w:tc>
        <w:tc>
          <w:tcPr>
            <w:tcW w:w="5095" w:type="dxa"/>
            <w:tcBorders/>
          </w:tcPr>
          <w:p>
            <w:pPr>
              <w:pStyle w:val="ListParagraph"/>
              <w:widowControl/>
              <w:numPr>
                <w:ilvl w:val="0"/>
                <w:numId w:val="1"/>
              </w:numPr>
              <w:spacing w:lineRule="auto" w:line="276" w:before="0" w:after="0"/>
              <w:contextualSpacing/>
              <w:jc w:val="both"/>
              <w:rPr>
                <w:rFonts w:ascii="Times New Roman" w:hAnsi="Times New Roman" w:cs="Times New Roman"/>
                <w:sz w:val="28"/>
                <w:szCs w:val="28"/>
              </w:rPr>
            </w:pPr>
            <w:r>
              <w:rPr>
                <w:rFonts w:eastAsia="Calibri" w:cs="Times New Roman" w:ascii="Times New Roman" w:hAnsi="Times New Roman"/>
                <w:kern w:val="0"/>
                <w:sz w:val="28"/>
                <w:szCs w:val="28"/>
                <w:lang w:val="ru-RU" w:eastAsia="en-US" w:bidi="ar-SA"/>
              </w:rPr>
              <w:t>знать правила техники безопасности и соблюдать их;</w:t>
            </w:r>
          </w:p>
          <w:p>
            <w:pPr>
              <w:pStyle w:val="ListParagraph"/>
              <w:widowControl/>
              <w:numPr>
                <w:ilvl w:val="0"/>
                <w:numId w:val="1"/>
              </w:numPr>
              <w:spacing w:lineRule="auto" w:line="276" w:before="0" w:after="0"/>
              <w:contextualSpacing/>
              <w:jc w:val="both"/>
              <w:rPr>
                <w:rFonts w:ascii="Times New Roman" w:hAnsi="Times New Roman" w:cs="Times New Roman"/>
                <w:sz w:val="28"/>
                <w:szCs w:val="28"/>
              </w:rPr>
            </w:pPr>
            <w:r>
              <w:rPr>
                <w:rFonts w:eastAsia="Calibri" w:cs="Times New Roman" w:ascii="Times New Roman" w:hAnsi="Times New Roman"/>
                <w:kern w:val="0"/>
                <w:sz w:val="28"/>
                <w:szCs w:val="28"/>
                <w:lang w:val="ru-RU" w:eastAsia="en-US" w:bidi="ar-SA"/>
              </w:rPr>
              <w:t>понимать значимость организации школьного рабочего места, обеспечивающего внутреннюю дисциплину и уметь чётко организовывать своё рабочее место;</w:t>
            </w:r>
          </w:p>
          <w:p>
            <w:pPr>
              <w:pStyle w:val="ListParagraph"/>
              <w:widowControl/>
              <w:numPr>
                <w:ilvl w:val="0"/>
                <w:numId w:val="1"/>
              </w:numPr>
              <w:spacing w:lineRule="auto" w:line="276" w:before="0" w:after="0"/>
              <w:contextualSpacing/>
              <w:jc w:val="both"/>
              <w:rPr>
                <w:rFonts w:ascii="Times New Roman" w:hAnsi="Times New Roman" w:cs="Times New Roman"/>
                <w:sz w:val="28"/>
                <w:szCs w:val="28"/>
              </w:rPr>
            </w:pPr>
            <w:r>
              <w:rPr>
                <w:rFonts w:eastAsia="Calibri" w:cs="Times New Roman" w:ascii="Times New Roman" w:hAnsi="Times New Roman"/>
                <w:kern w:val="0"/>
                <w:sz w:val="28"/>
                <w:szCs w:val="28"/>
                <w:lang w:val="ru-RU" w:eastAsia="en-US" w:bidi="ar-SA"/>
              </w:rPr>
              <w:t>самостоятельно отбирать материалы и инструменты, необходимые для работы;</w:t>
            </w:r>
          </w:p>
          <w:p>
            <w:pPr>
              <w:pStyle w:val="ListParagraph"/>
              <w:widowControl/>
              <w:numPr>
                <w:ilvl w:val="0"/>
                <w:numId w:val="1"/>
              </w:numPr>
              <w:spacing w:lineRule="auto" w:line="276" w:before="0" w:after="0"/>
              <w:contextualSpacing/>
              <w:jc w:val="both"/>
              <w:rPr>
                <w:rFonts w:ascii="Times New Roman" w:hAnsi="Times New Roman" w:cs="Times New Roman"/>
                <w:sz w:val="28"/>
                <w:szCs w:val="28"/>
              </w:rPr>
            </w:pPr>
            <w:r>
              <w:rPr>
                <w:rFonts w:eastAsia="Calibri" w:cs="Times New Roman" w:ascii="Times New Roman" w:hAnsi="Times New Roman"/>
                <w:kern w:val="0"/>
                <w:sz w:val="28"/>
                <w:szCs w:val="28"/>
                <w:lang w:val="ru-RU" w:eastAsia="en-US" w:bidi="ar-SA"/>
              </w:rPr>
              <w:t xml:space="preserve">с помощью учителя определять возможности различных материалов, </w:t>
            </w:r>
          </w:p>
          <w:p>
            <w:pPr>
              <w:pStyle w:val="ListParagraph"/>
              <w:widowControl/>
              <w:numPr>
                <w:ilvl w:val="0"/>
                <w:numId w:val="1"/>
              </w:numPr>
              <w:spacing w:lineRule="auto" w:line="276" w:before="0" w:after="0"/>
              <w:contextualSpacing/>
              <w:jc w:val="both"/>
              <w:rPr>
                <w:rFonts w:ascii="Times New Roman" w:hAnsi="Times New Roman" w:cs="Times New Roman"/>
                <w:sz w:val="28"/>
                <w:szCs w:val="28"/>
              </w:rPr>
            </w:pPr>
            <w:r>
              <w:rPr>
                <w:rFonts w:eastAsia="Calibri" w:cs="Times New Roman" w:ascii="Times New Roman" w:hAnsi="Times New Roman"/>
                <w:kern w:val="0"/>
                <w:sz w:val="28"/>
                <w:szCs w:val="28"/>
                <w:lang w:val="ru-RU" w:eastAsia="en-US" w:bidi="ar-SA"/>
              </w:rPr>
              <w:t>с помощью учителя делать целенаправленный выбор материалов в соответствии с физическими, декоративно-художественными и конструктивными свойствами в зависимости от задач предметно-практической деятельности;</w:t>
            </w:r>
          </w:p>
          <w:p>
            <w:pPr>
              <w:pStyle w:val="ListParagraph"/>
              <w:widowControl/>
              <w:numPr>
                <w:ilvl w:val="0"/>
                <w:numId w:val="1"/>
              </w:numPr>
              <w:spacing w:lineRule="auto" w:line="276" w:before="0" w:after="0"/>
              <w:contextualSpacing/>
              <w:jc w:val="both"/>
              <w:rPr>
                <w:rFonts w:ascii="Times New Roman" w:hAnsi="Times New Roman" w:cs="Times New Roman"/>
                <w:sz w:val="28"/>
                <w:szCs w:val="28"/>
              </w:rPr>
            </w:pPr>
            <w:r>
              <w:rPr>
                <w:rFonts w:eastAsia="Calibri" w:cs="Times New Roman" w:ascii="Times New Roman" w:hAnsi="Times New Roman"/>
                <w:kern w:val="0"/>
                <w:sz w:val="28"/>
                <w:szCs w:val="28"/>
                <w:lang w:val="ru-RU" w:eastAsia="en-US" w:bidi="ar-SA"/>
              </w:rPr>
              <w:t>экономно расходовать материалы;</w:t>
            </w:r>
          </w:p>
          <w:p>
            <w:pPr>
              <w:pStyle w:val="ListParagraph"/>
              <w:widowControl/>
              <w:numPr>
                <w:ilvl w:val="0"/>
                <w:numId w:val="1"/>
              </w:numPr>
              <w:spacing w:lineRule="auto" w:line="276" w:before="0" w:after="0"/>
              <w:contextualSpacing/>
              <w:jc w:val="both"/>
              <w:rPr>
                <w:rFonts w:ascii="Times New Roman" w:hAnsi="Times New Roman" w:cs="Times New Roman"/>
                <w:sz w:val="28"/>
                <w:szCs w:val="28"/>
              </w:rPr>
            </w:pPr>
            <w:r>
              <w:rPr>
                <w:rFonts w:eastAsia="Calibri" w:cs="Times New Roman" w:ascii="Times New Roman" w:hAnsi="Times New Roman"/>
                <w:kern w:val="0"/>
                <w:sz w:val="28"/>
                <w:szCs w:val="28"/>
                <w:lang w:val="ru-RU" w:eastAsia="en-US" w:bidi="ar-SA"/>
              </w:rPr>
              <w:t>с помощью учителя планировать ход предстоящей практической работы;</w:t>
            </w:r>
          </w:p>
          <w:p>
            <w:pPr>
              <w:pStyle w:val="ListParagraph"/>
              <w:widowControl/>
              <w:numPr>
                <w:ilvl w:val="0"/>
                <w:numId w:val="1"/>
              </w:numPr>
              <w:spacing w:lineRule="auto" w:line="276" w:before="0" w:after="0"/>
              <w:contextualSpacing/>
              <w:jc w:val="both"/>
              <w:rPr>
                <w:rFonts w:ascii="Times New Roman" w:hAnsi="Times New Roman" w:cs="Times New Roman"/>
                <w:sz w:val="28"/>
                <w:szCs w:val="28"/>
              </w:rPr>
            </w:pPr>
            <w:r>
              <w:rPr>
                <w:rFonts w:eastAsia="Calibri" w:cs="Times New Roman" w:ascii="Times New Roman" w:hAnsi="Times New Roman"/>
                <w:kern w:val="0"/>
                <w:sz w:val="28"/>
                <w:szCs w:val="28"/>
                <w:lang w:val="ru-RU" w:eastAsia="en-US" w:bidi="ar-SA"/>
              </w:rPr>
              <w:t>знать оптимальные и доступные технологические приемы ручной и машинной обработки швейных материалов в зависимости от свойств материалов и поставленных целей;</w:t>
            </w:r>
          </w:p>
          <w:p>
            <w:pPr>
              <w:pStyle w:val="ListParagraph"/>
              <w:widowControl/>
              <w:numPr>
                <w:ilvl w:val="0"/>
                <w:numId w:val="1"/>
              </w:numPr>
              <w:spacing w:lineRule="auto" w:line="276" w:before="0" w:after="0"/>
              <w:contextualSpacing/>
              <w:jc w:val="both"/>
              <w:rPr>
                <w:rFonts w:ascii="Times New Roman" w:hAnsi="Times New Roman" w:cs="Times New Roman"/>
                <w:sz w:val="28"/>
                <w:szCs w:val="28"/>
              </w:rPr>
            </w:pPr>
            <w:r>
              <w:rPr>
                <w:rFonts w:eastAsia="Calibri" w:cs="Times New Roman" w:ascii="Times New Roman" w:hAnsi="Times New Roman"/>
                <w:kern w:val="0"/>
                <w:sz w:val="28"/>
                <w:szCs w:val="28"/>
                <w:lang w:val="ru-RU" w:eastAsia="en-US" w:bidi="ar-SA"/>
              </w:rPr>
              <w:t>осуществлять текущий самоконтроль выполняемых практических действий и корректировать ход практической работы;</w:t>
            </w:r>
          </w:p>
          <w:p>
            <w:pPr>
              <w:pStyle w:val="ListParagraph"/>
              <w:widowControl/>
              <w:numPr>
                <w:ilvl w:val="0"/>
                <w:numId w:val="1"/>
              </w:numPr>
              <w:spacing w:lineRule="auto" w:line="276" w:before="0" w:after="0"/>
              <w:contextualSpacing/>
              <w:jc w:val="both"/>
              <w:rPr>
                <w:rFonts w:ascii="Times New Roman" w:hAnsi="Times New Roman" w:cs="Times New Roman"/>
                <w:sz w:val="28"/>
                <w:szCs w:val="28"/>
              </w:rPr>
            </w:pPr>
            <w:r>
              <w:rPr>
                <w:rFonts w:eastAsia="Calibri" w:cs="Times New Roman" w:ascii="Times New Roman" w:hAnsi="Times New Roman"/>
                <w:kern w:val="0"/>
                <w:sz w:val="28"/>
                <w:szCs w:val="28"/>
                <w:lang w:val="ru-RU" w:eastAsia="en-US" w:bidi="ar-SA"/>
              </w:rPr>
              <w:t>понимать общественную значимость своего труда, своих достижений в области трудовой деятельности;</w:t>
            </w:r>
          </w:p>
          <w:p>
            <w:pPr>
              <w:pStyle w:val="ListParagraph"/>
              <w:widowControl/>
              <w:numPr>
                <w:ilvl w:val="0"/>
                <w:numId w:val="1"/>
              </w:numPr>
              <w:spacing w:lineRule="auto" w:line="276" w:before="0" w:after="0"/>
              <w:contextualSpacing/>
              <w:jc w:val="both"/>
              <w:rPr>
                <w:rFonts w:ascii="Times New Roman" w:hAnsi="Times New Roman" w:cs="Times New Roman"/>
                <w:sz w:val="28"/>
                <w:szCs w:val="28"/>
              </w:rPr>
            </w:pPr>
            <w:r>
              <w:rPr>
                <w:rFonts w:eastAsia="Calibri" w:cs="Times New Roman" w:ascii="Times New Roman" w:hAnsi="Times New Roman"/>
                <w:kern w:val="0"/>
                <w:sz w:val="28"/>
                <w:szCs w:val="28"/>
                <w:lang w:val="ru-RU" w:eastAsia="en-US" w:bidi="ar-SA"/>
              </w:rPr>
              <w:t>соблюдать правила подготовки швейной машины к работе;</w:t>
            </w:r>
          </w:p>
          <w:p>
            <w:pPr>
              <w:pStyle w:val="ListParagraph"/>
              <w:widowControl/>
              <w:numPr>
                <w:ilvl w:val="0"/>
                <w:numId w:val="1"/>
              </w:numPr>
              <w:spacing w:lineRule="auto" w:line="276" w:before="0" w:after="0"/>
              <w:contextualSpacing/>
              <w:jc w:val="both"/>
              <w:rPr>
                <w:rFonts w:ascii="Times New Roman" w:hAnsi="Times New Roman" w:cs="Times New Roman"/>
                <w:sz w:val="28"/>
                <w:szCs w:val="28"/>
              </w:rPr>
            </w:pPr>
            <w:r>
              <w:rPr>
                <w:rFonts w:eastAsia="Calibri" w:cs="Times New Roman" w:ascii="Times New Roman" w:hAnsi="Times New Roman"/>
                <w:kern w:val="0"/>
                <w:sz w:val="28"/>
                <w:szCs w:val="28"/>
                <w:lang w:val="ru-RU" w:eastAsia="en-US" w:bidi="ar-SA"/>
              </w:rPr>
              <w:t>знать основные механизмы швейных машин с электроприводом;</w:t>
            </w:r>
          </w:p>
          <w:p>
            <w:pPr>
              <w:pStyle w:val="ListParagraph"/>
              <w:widowControl/>
              <w:numPr>
                <w:ilvl w:val="0"/>
                <w:numId w:val="1"/>
              </w:numPr>
              <w:spacing w:lineRule="auto" w:line="276" w:before="0" w:after="0"/>
              <w:contextualSpacing/>
              <w:jc w:val="both"/>
              <w:rPr>
                <w:rFonts w:ascii="Times New Roman" w:hAnsi="Times New Roman" w:cs="Times New Roman"/>
                <w:sz w:val="28"/>
                <w:szCs w:val="28"/>
              </w:rPr>
            </w:pPr>
            <w:r>
              <w:rPr>
                <w:rFonts w:eastAsia="Calibri" w:cs="Times New Roman" w:ascii="Times New Roman" w:hAnsi="Times New Roman"/>
                <w:kern w:val="0"/>
                <w:sz w:val="28"/>
                <w:szCs w:val="28"/>
                <w:lang w:val="ru-RU" w:eastAsia="en-US" w:bidi="ar-SA"/>
              </w:rPr>
              <w:t>уметь определять хлопчатобумажные ткани:</w:t>
            </w:r>
          </w:p>
          <w:p>
            <w:pPr>
              <w:pStyle w:val="ListParagraph"/>
              <w:widowControl/>
              <w:numPr>
                <w:ilvl w:val="0"/>
                <w:numId w:val="1"/>
              </w:numPr>
              <w:spacing w:lineRule="auto" w:line="276" w:before="0" w:after="0"/>
              <w:contextualSpacing/>
              <w:jc w:val="both"/>
              <w:rPr>
                <w:rFonts w:ascii="Times New Roman" w:hAnsi="Times New Roman" w:cs="Times New Roman"/>
                <w:sz w:val="28"/>
                <w:szCs w:val="28"/>
              </w:rPr>
            </w:pPr>
            <w:r>
              <w:rPr>
                <w:rFonts w:eastAsia="Calibri" w:cs="Times New Roman" w:ascii="Times New Roman" w:hAnsi="Times New Roman"/>
                <w:color w:val="000000"/>
                <w:kern w:val="0"/>
                <w:sz w:val="28"/>
                <w:szCs w:val="28"/>
                <w:lang w:val="ru-RU" w:eastAsia="en-US" w:bidi="ar-SA"/>
              </w:rPr>
              <w:t>знать приемы выполнения ручных и машинных работ.</w:t>
            </w:r>
          </w:p>
          <w:p>
            <w:pPr>
              <w:pStyle w:val="1"/>
              <w:widowControl/>
              <w:tabs>
                <w:tab w:val="clear" w:pos="708"/>
                <w:tab w:val="left" w:pos="284" w:leader="none"/>
                <w:tab w:val="left" w:pos="426" w:leader="none"/>
              </w:tabs>
              <w:spacing w:lineRule="auto" w:line="240" w:before="0" w:after="0"/>
              <w:ind w:left="720" w:right="-1" w:hanging="0"/>
              <w:contextualSpacing/>
              <w:jc w:val="both"/>
              <w:rPr>
                <w:rFonts w:ascii="Times New Roman" w:hAnsi="Times New Roman"/>
                <w:sz w:val="28"/>
                <w:szCs w:val="28"/>
              </w:rPr>
            </w:pPr>
            <w:r>
              <w:rPr>
                <w:rFonts w:ascii="Times New Roman" w:hAnsi="Times New Roman"/>
                <w:kern w:val="0"/>
                <w:sz w:val="28"/>
                <w:szCs w:val="28"/>
                <w:lang w:val="ru-RU" w:eastAsia="en-US" w:bidi="ar-SA"/>
              </w:rPr>
            </w:r>
          </w:p>
        </w:tc>
      </w:tr>
    </w:tbl>
    <w:p>
      <w:pPr>
        <w:pStyle w:val="Normal"/>
        <w:shd w:val="clear" w:color="auto" w:fill="FFFFFF"/>
        <w:spacing w:lineRule="auto" w:line="240" w:before="0" w:after="0"/>
        <w:jc w:val="center"/>
        <w:rPr>
          <w:rFonts w:ascii="Times New Roman" w:hAnsi="Times New Roman" w:eastAsia="Times New Roman" w:cs="Times New Roman"/>
          <w:b/>
          <w:b/>
          <w:bCs/>
          <w:color w:val="000000"/>
          <w:sz w:val="28"/>
          <w:szCs w:val="28"/>
          <w:lang w:eastAsia="ru-RU"/>
        </w:rPr>
      </w:pPr>
      <w:r>
        <w:rPr>
          <w:rFonts w:eastAsia="Times New Roman" w:cs="Times New Roman" w:ascii="Times New Roman" w:hAnsi="Times New Roman"/>
          <w:b/>
          <w:bCs/>
          <w:color w:val="000000"/>
          <w:sz w:val="28"/>
          <w:szCs w:val="28"/>
          <w:lang w:eastAsia="ru-RU"/>
        </w:rPr>
      </w:r>
    </w:p>
    <w:p>
      <w:pPr>
        <w:pStyle w:val="Normal"/>
        <w:shd w:val="clear" w:color="auto" w:fill="FFFFFF"/>
        <w:spacing w:lineRule="auto" w:line="240" w:before="0" w:after="0"/>
        <w:ind w:right="-1" w:hanging="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ind w:left="1132" w:right="1518" w:hanging="72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ListParagraph"/>
        <w:numPr>
          <w:ilvl w:val="0"/>
          <w:numId w:val="2"/>
        </w:numPr>
        <w:shd w:val="clear" w:color="auto" w:fill="FFFFFF"/>
        <w:spacing w:lineRule="auto" w:line="276" w:before="0" w:after="0"/>
        <w:contextualSpacing/>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b/>
          <w:bCs/>
          <w:color w:val="000000"/>
          <w:sz w:val="28"/>
          <w:szCs w:val="28"/>
          <w:lang w:eastAsia="ru-RU"/>
        </w:rPr>
        <w:t>Спецификация</w:t>
      </w:r>
      <w:r>
        <w:rPr>
          <w:rFonts w:eastAsia="Times New Roman" w:cs="Times New Roman" w:ascii="Times New Roman" w:hAnsi="Times New Roman"/>
          <w:color w:val="000000"/>
          <w:sz w:val="28"/>
          <w:szCs w:val="28"/>
          <w:lang w:eastAsia="ru-RU"/>
        </w:rPr>
        <w:t xml:space="preserve"> </w:t>
      </w:r>
      <w:r>
        <w:rPr>
          <w:rFonts w:eastAsia="Times New Roman" w:cs="Times New Roman" w:ascii="Times New Roman" w:hAnsi="Times New Roman"/>
          <w:b/>
          <w:bCs/>
          <w:color w:val="000000"/>
          <w:sz w:val="28"/>
          <w:szCs w:val="28"/>
          <w:lang w:eastAsia="ru-RU"/>
        </w:rPr>
        <w:t>контрольно-измерительных материалов</w:t>
      </w:r>
      <w:r>
        <w:rPr>
          <w:rFonts w:eastAsia="Times New Roman" w:cs="Times New Roman" w:ascii="Times New Roman" w:hAnsi="Times New Roman"/>
          <w:color w:val="000000"/>
          <w:sz w:val="28"/>
          <w:szCs w:val="28"/>
          <w:lang w:eastAsia="ru-RU"/>
        </w:rPr>
        <w:t xml:space="preserve"> </w:t>
      </w:r>
      <w:r>
        <w:rPr>
          <w:rFonts w:eastAsia="Times New Roman" w:cs="Times New Roman" w:ascii="Times New Roman" w:hAnsi="Times New Roman"/>
          <w:b/>
          <w:bCs/>
          <w:color w:val="000000"/>
          <w:sz w:val="28"/>
          <w:szCs w:val="28"/>
          <w:lang w:eastAsia="ru-RU"/>
        </w:rPr>
        <w:t>для проведения промежуточной аттестации по учебному предмету «Швейное дело»</w:t>
      </w:r>
      <w:r>
        <w:rPr>
          <w:rFonts w:eastAsia="Times New Roman" w:cs="Times New Roman" w:ascii="Times New Roman" w:hAnsi="Times New Roman"/>
          <w:color w:val="000000"/>
          <w:sz w:val="28"/>
          <w:szCs w:val="28"/>
          <w:lang w:eastAsia="ru-RU"/>
        </w:rPr>
        <w:t xml:space="preserve"> </w:t>
      </w:r>
      <w:r>
        <w:rPr>
          <w:rFonts w:eastAsia="Times New Roman" w:cs="Times New Roman" w:ascii="Times New Roman" w:hAnsi="Times New Roman"/>
          <w:b/>
          <w:bCs/>
          <w:color w:val="000000"/>
          <w:sz w:val="28"/>
          <w:szCs w:val="28"/>
          <w:lang w:eastAsia="ru-RU"/>
        </w:rPr>
        <w:t xml:space="preserve">для обучающихся </w:t>
      </w:r>
      <w:r>
        <w:rPr>
          <w:rFonts w:eastAsia="Times New Roman" w:cs="Times New Roman" w:ascii="Times New Roman" w:hAnsi="Times New Roman"/>
          <w:b/>
          <w:bCs/>
          <w:sz w:val="28"/>
          <w:szCs w:val="28"/>
          <w:lang w:eastAsia="ru-RU"/>
        </w:rPr>
        <w:t>7 класса</w:t>
      </w:r>
    </w:p>
    <w:p>
      <w:pPr>
        <w:pStyle w:val="Normal"/>
        <w:shd w:val="clear" w:color="auto" w:fill="FFFFFF"/>
        <w:spacing w:lineRule="auto" w:line="276" w:before="0" w:after="0"/>
        <w:jc w:val="both"/>
        <w:rPr>
          <w:rFonts w:ascii="Times New Roman" w:hAnsi="Times New Roman" w:eastAsia="Times New Roman" w:cs="Times New Roman"/>
          <w:b/>
          <w:b/>
          <w:bCs/>
          <w:sz w:val="28"/>
          <w:szCs w:val="28"/>
          <w:lang w:eastAsia="ru-RU"/>
        </w:rPr>
      </w:pPr>
      <w:r>
        <w:rPr>
          <w:rFonts w:eastAsia="Times New Roman" w:cs="Times New Roman" w:ascii="Times New Roman" w:hAnsi="Times New Roman"/>
          <w:b/>
          <w:bCs/>
          <w:sz w:val="28"/>
          <w:szCs w:val="28"/>
          <w:lang w:eastAsia="ru-RU"/>
        </w:rPr>
      </w:r>
    </w:p>
    <w:p>
      <w:pPr>
        <w:pStyle w:val="Normal"/>
        <w:shd w:val="clear" w:color="auto" w:fill="FFFFFF"/>
        <w:spacing w:lineRule="auto" w:line="276"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КИМ предназначены для итогового контроля достижения планируемых предметных результатов.</w:t>
      </w:r>
    </w:p>
    <w:p>
      <w:pPr>
        <w:pStyle w:val="Normal"/>
        <w:shd w:val="clear" w:color="auto" w:fill="FFFFFF"/>
        <w:spacing w:lineRule="auto" w:line="276" w:before="0" w:after="0"/>
        <w:jc w:val="both"/>
        <w:rPr>
          <w:rFonts w:ascii="Times New Roman" w:hAnsi="Times New Roman" w:eastAsia="Times New Roman" w:cs="Times New Roman"/>
          <w:b/>
          <w:b/>
          <w:bCs/>
          <w:sz w:val="28"/>
          <w:szCs w:val="28"/>
          <w:lang w:eastAsia="ru-RU"/>
        </w:rPr>
      </w:pPr>
      <w:r>
        <w:rPr>
          <w:rFonts w:eastAsia="Times New Roman" w:cs="Times New Roman" w:ascii="Times New Roman" w:hAnsi="Times New Roman"/>
          <w:color w:val="000000"/>
          <w:sz w:val="28"/>
          <w:szCs w:val="28"/>
          <w:lang w:eastAsia="ru-RU"/>
        </w:rPr>
        <w:t> </w:t>
      </w:r>
      <w:r>
        <w:rPr>
          <w:rFonts w:eastAsia="Times New Roman" w:cs="Times New Roman" w:ascii="Times New Roman" w:hAnsi="Times New Roman"/>
          <w:color w:val="000000"/>
          <w:sz w:val="28"/>
          <w:szCs w:val="28"/>
          <w:lang w:eastAsia="ru-RU"/>
        </w:rPr>
        <w:tab/>
      </w:r>
      <w:r>
        <w:rPr>
          <w:rFonts w:eastAsia="Times New Roman" w:cs="Times New Roman" w:ascii="Times New Roman" w:hAnsi="Times New Roman"/>
          <w:bCs/>
          <w:sz w:val="28"/>
          <w:szCs w:val="28"/>
          <w:lang w:eastAsia="ru-RU"/>
        </w:rPr>
        <w:t>Цель</w:t>
      </w:r>
      <w:r>
        <w:rPr>
          <w:rFonts w:eastAsia="Times New Roman" w:cs="Times New Roman" w:ascii="Times New Roman" w:hAnsi="Times New Roman"/>
          <w:sz w:val="28"/>
          <w:szCs w:val="28"/>
          <w:lang w:eastAsia="ru-RU"/>
        </w:rPr>
        <w:t xml:space="preserve"> КИМ оценить результаты освоения учебной программы по учебному предмету. </w:t>
      </w:r>
    </w:p>
    <w:p>
      <w:pPr>
        <w:pStyle w:val="Normal"/>
        <w:shd w:val="clear" w:color="auto" w:fill="FFFFFF"/>
        <w:spacing w:lineRule="auto" w:line="276"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          </w:t>
      </w:r>
      <w:r>
        <w:rPr>
          <w:rFonts w:eastAsia="Times New Roman" w:cs="Times New Roman" w:ascii="Times New Roman" w:hAnsi="Times New Roman"/>
          <w:sz w:val="28"/>
          <w:szCs w:val="28"/>
          <w:lang w:eastAsia="ru-RU"/>
        </w:rPr>
        <w:t>КИМ состоят из двух вариантов минимального и достаточного.</w:t>
      </w:r>
    </w:p>
    <w:p>
      <w:pPr>
        <w:pStyle w:val="Normal"/>
        <w:shd w:val="clear" w:color="auto" w:fill="FFFFFF"/>
        <w:spacing w:lineRule="auto" w:line="276" w:before="0" w:after="0"/>
        <w:ind w:firstLine="708"/>
        <w:jc w:val="both"/>
        <w:rPr>
          <w:rFonts w:ascii="Times New Roman" w:hAnsi="Times New Roman" w:eastAsia="Times New Roman" w:cs="Times New Roman"/>
          <w:b/>
          <w:b/>
          <w:sz w:val="28"/>
          <w:szCs w:val="28"/>
          <w:lang w:eastAsia="ru-RU"/>
        </w:rPr>
      </w:pPr>
      <w:r>
        <w:rPr>
          <w:rFonts w:eastAsia="Times New Roman" w:cs="Times New Roman" w:ascii="Times New Roman" w:hAnsi="Times New Roman"/>
          <w:sz w:val="28"/>
          <w:szCs w:val="28"/>
          <w:lang w:eastAsia="ru-RU"/>
        </w:rPr>
        <w:t>При проверке обучающиеся должны показать</w:t>
      </w:r>
      <w:r>
        <w:rPr>
          <w:rFonts w:eastAsia="Times New Roman" w:cs="Times New Roman" w:ascii="Times New Roman" w:hAnsi="Times New Roman"/>
          <w:b/>
          <w:sz w:val="28"/>
          <w:szCs w:val="28"/>
          <w:lang w:eastAsia="ru-RU"/>
        </w:rPr>
        <w:t xml:space="preserve"> умения: </w:t>
      </w:r>
    </w:p>
    <w:p>
      <w:pPr>
        <w:pStyle w:val="Normal"/>
        <w:shd w:val="clear" w:color="auto" w:fill="FFFFFF"/>
        <w:spacing w:lineRule="auto" w:line="360" w:before="0" w:after="0"/>
        <w:jc w:val="both"/>
        <w:rPr>
          <w:rFonts w:ascii="Times New Roman" w:hAnsi="Times New Roman" w:eastAsia="Times New Roman" w:cs="Times New Roman"/>
          <w:b/>
          <w:b/>
          <w:sz w:val="28"/>
          <w:szCs w:val="28"/>
          <w:lang w:eastAsia="ru-RU"/>
        </w:rPr>
      </w:pPr>
      <w:r>
        <w:rPr>
          <w:rFonts w:cs="Times New Roman" w:ascii="Times New Roman" w:hAnsi="Times New Roman"/>
          <w:sz w:val="28"/>
          <w:szCs w:val="28"/>
        </w:rPr>
        <w:t xml:space="preserve">- читать технологическую карту; </w:t>
      </w:r>
    </w:p>
    <w:p>
      <w:pPr>
        <w:pStyle w:val="Normal"/>
        <w:spacing w:lineRule="auto" w:line="360"/>
        <w:rPr>
          <w:rFonts w:ascii="Times New Roman" w:hAnsi="Times New Roman" w:cs="Times New Roman"/>
          <w:sz w:val="28"/>
          <w:szCs w:val="28"/>
        </w:rPr>
      </w:pPr>
      <w:r>
        <w:rPr>
          <w:rFonts w:cs="Times New Roman" w:ascii="Times New Roman" w:hAnsi="Times New Roman"/>
          <w:sz w:val="28"/>
          <w:szCs w:val="28"/>
        </w:rPr>
        <w:t>- планировать предстоящую работу;</w:t>
      </w:r>
    </w:p>
    <w:p>
      <w:pPr>
        <w:pStyle w:val="Normal"/>
        <w:spacing w:lineRule="auto" w:line="360"/>
        <w:jc w:val="both"/>
        <w:rPr>
          <w:rFonts w:ascii="Times New Roman" w:hAnsi="Times New Roman" w:cs="Times New Roman"/>
          <w:sz w:val="28"/>
          <w:szCs w:val="28"/>
        </w:rPr>
      </w:pPr>
      <w:r>
        <w:rPr>
          <w:rFonts w:cs="Times New Roman" w:ascii="Times New Roman" w:hAnsi="Times New Roman"/>
          <w:sz w:val="28"/>
          <w:szCs w:val="28"/>
        </w:rPr>
        <w:t>- выполнять обработку поперечных срезов швом вподгибку с закрытым срезом;</w:t>
      </w:r>
    </w:p>
    <w:p>
      <w:pPr>
        <w:pStyle w:val="Normal"/>
        <w:spacing w:lineRule="auto" w:line="360"/>
        <w:rPr>
          <w:rFonts w:ascii="Times New Roman" w:hAnsi="Times New Roman" w:cs="Times New Roman"/>
          <w:sz w:val="28"/>
          <w:szCs w:val="28"/>
        </w:rPr>
      </w:pPr>
      <w:r>
        <w:rPr>
          <w:rFonts w:cs="Times New Roman" w:ascii="Times New Roman" w:hAnsi="Times New Roman"/>
          <w:sz w:val="28"/>
          <w:szCs w:val="28"/>
        </w:rPr>
        <w:t>- анализировать качество работы;</w:t>
      </w:r>
    </w:p>
    <w:p>
      <w:pPr>
        <w:pStyle w:val="Normal"/>
        <w:spacing w:lineRule="auto" w:line="360"/>
        <w:jc w:val="both"/>
        <w:rPr>
          <w:rFonts w:ascii="Times New Roman" w:hAnsi="Times New Roman" w:cs="Times New Roman"/>
          <w:sz w:val="28"/>
          <w:szCs w:val="28"/>
        </w:rPr>
      </w:pPr>
      <w:r>
        <w:rPr>
          <w:rFonts w:cs="Times New Roman" w:ascii="Times New Roman" w:hAnsi="Times New Roman"/>
          <w:sz w:val="28"/>
          <w:szCs w:val="28"/>
        </w:rPr>
        <w:t>- соблюдать ТБ при выполнении практического задания;</w:t>
      </w:r>
    </w:p>
    <w:p>
      <w:pPr>
        <w:pStyle w:val="Normal"/>
        <w:spacing w:lineRule="auto" w:line="360"/>
        <w:jc w:val="both"/>
        <w:rPr>
          <w:rFonts w:ascii="Times New Roman" w:hAnsi="Times New Roman" w:cs="Times New Roman"/>
          <w:sz w:val="28"/>
          <w:szCs w:val="28"/>
        </w:rPr>
      </w:pPr>
      <w:r>
        <w:rPr>
          <w:rFonts w:cs="Times New Roman" w:ascii="Times New Roman" w:hAnsi="Times New Roman"/>
          <w:sz w:val="28"/>
          <w:szCs w:val="28"/>
        </w:rPr>
        <w:t>- подбирать инструменты и приспособления;</w:t>
      </w:r>
    </w:p>
    <w:p>
      <w:pPr>
        <w:pStyle w:val="Normal"/>
        <w:spacing w:lineRule="auto" w:line="360"/>
        <w:jc w:val="both"/>
        <w:rPr>
          <w:rFonts w:ascii="Times New Roman" w:hAnsi="Times New Roman" w:cs="Times New Roman"/>
          <w:sz w:val="28"/>
          <w:szCs w:val="28"/>
          <w:shd w:fill="FBFBFB" w:val="clear"/>
        </w:rPr>
      </w:pPr>
      <w:r>
        <w:rPr>
          <w:rFonts w:cs="Times New Roman" w:ascii="Times New Roman" w:hAnsi="Times New Roman"/>
          <w:sz w:val="28"/>
          <w:szCs w:val="28"/>
        </w:rPr>
        <w:t xml:space="preserve">- организовывать рабочее место. </w:t>
      </w:r>
    </w:p>
    <w:p>
      <w:pPr>
        <w:pStyle w:val="Normal"/>
        <w:shd w:val="clear" w:color="auto" w:fill="FFFFFF"/>
        <w:spacing w:lineRule="auto" w:line="276"/>
        <w:ind w:firstLine="710"/>
        <w:jc w:val="both"/>
        <w:rPr>
          <w:rFonts w:ascii="Times New Roman" w:hAnsi="Times New Roman" w:cs="Times New Roman"/>
          <w:color w:val="000000"/>
          <w:sz w:val="28"/>
          <w:szCs w:val="28"/>
        </w:rPr>
      </w:pPr>
      <w:r>
        <w:rPr>
          <w:rFonts w:cs="Times New Roman" w:ascii="Times New Roman" w:hAnsi="Times New Roman"/>
          <w:color w:val="000000"/>
          <w:sz w:val="28"/>
          <w:szCs w:val="28"/>
        </w:rPr>
        <w:t>Промежуточная диагностика для обучающихся 5 класса по профильному труду (швейное дело) включает выполнение практической работы. При её выполнении допускается использование инструкционной карты обучающимися при затруднении планирования трудовой деятельности, либо оказание индивидуальной помощи со стороны педагога, либо устной консультации.</w:t>
      </w:r>
    </w:p>
    <w:p>
      <w:pPr>
        <w:pStyle w:val="Normal"/>
        <w:shd w:val="clear" w:color="auto" w:fill="FFFFFF"/>
        <w:spacing w:lineRule="auto" w:line="276"/>
        <w:ind w:firstLine="710"/>
        <w:jc w:val="both"/>
        <w:rPr>
          <w:rFonts w:ascii="Times New Roman" w:hAnsi="Times New Roman" w:cs="Times New Roman"/>
          <w:color w:val="000000"/>
          <w:sz w:val="28"/>
          <w:szCs w:val="28"/>
        </w:rPr>
      </w:pPr>
      <w:r>
        <w:rPr>
          <w:rFonts w:eastAsia="Times New Roman" w:cs="Times New Roman" w:ascii="Times New Roman" w:hAnsi="Times New Roman"/>
          <w:b/>
          <w:bCs/>
          <w:color w:val="000000"/>
          <w:sz w:val="28"/>
          <w:szCs w:val="28"/>
          <w:lang w:eastAsia="ru-RU"/>
        </w:rPr>
        <w:t>Продолжительность промежуточной аттестации</w:t>
      </w:r>
      <w:r>
        <w:rPr>
          <w:rFonts w:eastAsia="Times New Roman" w:cs="Times New Roman" w:ascii="Times New Roman" w:hAnsi="Times New Roman"/>
          <w:bCs/>
          <w:color w:val="000000"/>
          <w:sz w:val="28"/>
          <w:szCs w:val="28"/>
          <w:lang w:eastAsia="ru-RU"/>
        </w:rPr>
        <w:t xml:space="preserve"> - </w:t>
      </w:r>
      <w:r>
        <w:rPr>
          <w:rFonts w:cs="Times New Roman" w:ascii="Times New Roman" w:hAnsi="Times New Roman"/>
          <w:color w:val="000000"/>
          <w:sz w:val="28"/>
          <w:szCs w:val="28"/>
        </w:rPr>
        <w:t>На выполнение тестового задания отводится – 20 минут, практической работы – 60 минут. Общее время, отведённое на выполнение КИМов – 2 урока по 40 минут.</w:t>
      </w:r>
    </w:p>
    <w:p>
      <w:pPr>
        <w:pStyle w:val="Normal"/>
        <w:shd w:val="clear" w:color="auto" w:fill="FFFFFF"/>
        <w:spacing w:lineRule="auto" w:line="276" w:before="0" w:after="0"/>
        <w:ind w:firstLine="708"/>
        <w:jc w:val="both"/>
        <w:rPr>
          <w:rFonts w:ascii="Times New Roman" w:hAnsi="Times New Roman" w:eastAsia="Times New Roman" w:cs="Times New Roman"/>
          <w:b/>
          <w:b/>
          <w:bCs/>
          <w:color w:val="000000"/>
          <w:sz w:val="28"/>
          <w:szCs w:val="28"/>
          <w:lang w:eastAsia="ru-RU"/>
        </w:rPr>
      </w:pPr>
      <w:r>
        <w:rPr>
          <w:rFonts w:eastAsia="Times New Roman" w:cs="Times New Roman" w:ascii="Times New Roman" w:hAnsi="Times New Roman"/>
          <w:b/>
          <w:bCs/>
          <w:color w:val="000000"/>
          <w:sz w:val="28"/>
          <w:szCs w:val="28"/>
          <w:lang w:eastAsia="ru-RU"/>
        </w:rPr>
        <w:t>Дополнительные материалы и оборудование:</w:t>
      </w:r>
    </w:p>
    <w:p>
      <w:pPr>
        <w:pStyle w:val="Normal"/>
        <w:shd w:val="clear" w:color="auto" w:fill="FFFFFF"/>
        <w:spacing w:lineRule="auto" w:line="276"/>
        <w:ind w:firstLine="710"/>
        <w:jc w:val="both"/>
        <w:rPr>
          <w:rFonts w:ascii="Times New Roman" w:hAnsi="Times New Roman" w:cs="Times New Roman"/>
          <w:color w:val="000000"/>
          <w:sz w:val="28"/>
          <w:szCs w:val="28"/>
        </w:rPr>
      </w:pPr>
      <w:r>
        <w:rPr>
          <w:rFonts w:cs="Times New Roman" w:ascii="Times New Roman" w:hAnsi="Times New Roman"/>
          <w:color w:val="000000"/>
          <w:sz w:val="28"/>
          <w:szCs w:val="28"/>
        </w:rPr>
        <w:t>Швейное и утюжильное оборудование, швейные нитки, ткани, линейки, ручные иглы, ножницы, карандаши, ластики.</w:t>
      </w:r>
    </w:p>
    <w:p>
      <w:pPr>
        <w:pStyle w:val="ListParagraph"/>
        <w:numPr>
          <w:ilvl w:val="0"/>
          <w:numId w:val="2"/>
        </w:numPr>
        <w:shd w:val="clear" w:color="auto" w:fill="FFFFFF"/>
        <w:spacing w:lineRule="auto" w:line="276" w:before="0" w:after="0"/>
        <w:contextualSpacing/>
        <w:jc w:val="both"/>
        <w:rPr>
          <w:rStyle w:val="FontStyle19"/>
          <w:b/>
          <w:b/>
          <w:sz w:val="28"/>
          <w:szCs w:val="28"/>
        </w:rPr>
      </w:pPr>
      <w:r>
        <w:rPr>
          <w:rStyle w:val="FontStyle19"/>
          <w:b/>
          <w:sz w:val="28"/>
          <w:szCs w:val="28"/>
        </w:rPr>
        <w:t>Критерии оценивания практической работы</w:t>
      </w:r>
    </w:p>
    <w:p>
      <w:pPr>
        <w:pStyle w:val="Normal"/>
        <w:spacing w:lineRule="auto" w:line="276"/>
        <w:ind w:firstLine="708"/>
        <w:jc w:val="both"/>
        <w:rPr>
          <w:rFonts w:ascii="Times New Roman" w:hAnsi="Times New Roman" w:cs="Times New Roman"/>
          <w:sz w:val="28"/>
          <w:szCs w:val="28"/>
        </w:rPr>
      </w:pPr>
      <w:r>
        <w:rPr>
          <w:rFonts w:cs="Times New Roman" w:ascii="Times New Roman" w:hAnsi="Times New Roman"/>
          <w:b/>
          <w:sz w:val="28"/>
          <w:szCs w:val="28"/>
        </w:rPr>
        <w:t>Отметка «5»</w:t>
      </w:r>
      <w:r>
        <w:rPr>
          <w:rFonts w:cs="Times New Roman" w:ascii="Times New Roman" w:hAnsi="Times New Roman"/>
          <w:sz w:val="28"/>
          <w:szCs w:val="28"/>
        </w:rPr>
        <w:t xml:space="preserve"> ставится обучающемуся, если он в своей работе сумел: технологически правильно выполнить работу; качественно и аккуратно выполнить работу; правильно организовал рабочее место и соблюдал ПТБ при работе.</w:t>
      </w:r>
    </w:p>
    <w:p>
      <w:pPr>
        <w:pStyle w:val="Normal"/>
        <w:spacing w:lineRule="auto" w:line="276"/>
        <w:ind w:firstLine="708"/>
        <w:jc w:val="both"/>
        <w:rPr>
          <w:rFonts w:ascii="Times New Roman" w:hAnsi="Times New Roman" w:cs="Times New Roman"/>
          <w:sz w:val="28"/>
          <w:szCs w:val="28"/>
        </w:rPr>
      </w:pPr>
      <w:r>
        <w:rPr>
          <w:rFonts w:cs="Times New Roman" w:ascii="Times New Roman" w:hAnsi="Times New Roman"/>
          <w:b/>
          <w:sz w:val="28"/>
          <w:szCs w:val="28"/>
        </w:rPr>
        <w:t>Отметка</w:t>
      </w:r>
      <w:r>
        <w:rPr>
          <w:rFonts w:cs="Times New Roman" w:ascii="Times New Roman" w:hAnsi="Times New Roman"/>
          <w:sz w:val="28"/>
          <w:szCs w:val="28"/>
        </w:rPr>
        <w:t xml:space="preserve"> «4» ставится обучающемуся, если он выполнил работу с 2-3 незначительными ошибками, с незначительными нарушениями качества.</w:t>
      </w:r>
    </w:p>
    <w:p>
      <w:pPr>
        <w:pStyle w:val="Normal"/>
        <w:spacing w:lineRule="auto" w:line="276"/>
        <w:jc w:val="both"/>
        <w:rPr>
          <w:rFonts w:ascii="Times New Roman" w:hAnsi="Times New Roman" w:cs="Times New Roman"/>
          <w:sz w:val="28"/>
          <w:szCs w:val="28"/>
        </w:rPr>
      </w:pPr>
      <w:r>
        <w:rPr>
          <w:rFonts w:cs="Times New Roman" w:ascii="Times New Roman" w:hAnsi="Times New Roman"/>
          <w:sz w:val="28"/>
          <w:szCs w:val="28"/>
        </w:rPr>
        <w:tab/>
      </w:r>
      <w:r>
        <w:rPr>
          <w:rFonts w:cs="Times New Roman" w:ascii="Times New Roman" w:hAnsi="Times New Roman"/>
          <w:b/>
          <w:sz w:val="28"/>
          <w:szCs w:val="28"/>
        </w:rPr>
        <w:t>Отметка</w:t>
      </w:r>
      <w:r>
        <w:rPr>
          <w:rFonts w:cs="Times New Roman" w:ascii="Times New Roman" w:hAnsi="Times New Roman"/>
          <w:sz w:val="28"/>
          <w:szCs w:val="28"/>
        </w:rPr>
        <w:t xml:space="preserve"> «3» ставится обучающемуся, если работа выполнена с большим количеством ошибок со всеми видами помощи.</w:t>
      </w:r>
    </w:p>
    <w:p>
      <w:pPr>
        <w:pStyle w:val="Normal"/>
        <w:spacing w:lineRule="auto" w:line="276"/>
        <w:jc w:val="both"/>
        <w:rPr>
          <w:rFonts w:ascii="Times New Roman" w:hAnsi="Times New Roman" w:cs="Times New Roman"/>
          <w:sz w:val="28"/>
          <w:szCs w:val="28"/>
        </w:rPr>
      </w:pPr>
      <w:r>
        <w:rPr>
          <w:rFonts w:cs="Times New Roman" w:ascii="Times New Roman" w:hAnsi="Times New Roman"/>
          <w:sz w:val="28"/>
          <w:szCs w:val="28"/>
        </w:rPr>
        <w:tab/>
      </w:r>
      <w:r>
        <w:rPr>
          <w:rFonts w:cs="Times New Roman" w:ascii="Times New Roman" w:hAnsi="Times New Roman"/>
          <w:b/>
          <w:sz w:val="28"/>
          <w:szCs w:val="28"/>
        </w:rPr>
        <w:t>Отметка</w:t>
      </w:r>
      <w:r>
        <w:rPr>
          <w:rFonts w:cs="Times New Roman" w:ascii="Times New Roman" w:hAnsi="Times New Roman"/>
          <w:sz w:val="28"/>
          <w:szCs w:val="28"/>
        </w:rPr>
        <w:t xml:space="preserve"> «2» ставится обучающемуся, если в работе нарушена последовательность, работа не сделана, но были попытки её выполнить.  </w:t>
      </w:r>
    </w:p>
    <w:p>
      <w:pPr>
        <w:pStyle w:val="Normal"/>
        <w:shd w:val="clear" w:color="auto" w:fill="FFFFFF"/>
        <w:spacing w:lineRule="auto" w:line="24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ListParagraph"/>
        <w:numPr>
          <w:ilvl w:val="0"/>
          <w:numId w:val="2"/>
        </w:numPr>
        <w:overflowPunct w:val="true"/>
        <w:spacing w:lineRule="auto" w:line="216"/>
        <w:ind w:left="720" w:right="-1" w:hanging="360"/>
        <w:rPr>
          <w:rFonts w:ascii="Times New Roman" w:hAnsi="Times New Roman" w:cs="Times New Roman"/>
          <w:b/>
          <w:b/>
          <w:sz w:val="28"/>
          <w:szCs w:val="28"/>
        </w:rPr>
      </w:pPr>
      <w:r>
        <w:rPr>
          <w:rFonts w:cs="Times New Roman" w:ascii="Times New Roman" w:hAnsi="Times New Roman"/>
          <w:b/>
          <w:sz w:val="28"/>
          <w:szCs w:val="28"/>
        </w:rPr>
        <w:t>Контрольно –измерительный материал</w:t>
      </w:r>
    </w:p>
    <w:p>
      <w:pPr>
        <w:pStyle w:val="ListParagraph"/>
        <w:overflowPunct w:val="true"/>
        <w:spacing w:lineRule="auto" w:line="216"/>
        <w:ind w:left="720" w:right="-1" w:hanging="0"/>
        <w:rPr>
          <w:rFonts w:ascii="Times New Roman" w:hAnsi="Times New Roman" w:cs="Times New Roman"/>
          <w:b/>
          <w:b/>
          <w:sz w:val="28"/>
          <w:szCs w:val="28"/>
        </w:rPr>
      </w:pPr>
      <w:r>
        <w:rPr>
          <w:rFonts w:cs="Times New Roman" w:ascii="Times New Roman" w:hAnsi="Times New Roman"/>
          <w:b/>
          <w:sz w:val="28"/>
          <w:szCs w:val="28"/>
        </w:rPr>
      </w:r>
    </w:p>
    <w:p>
      <w:pPr>
        <w:pStyle w:val="Normal"/>
        <w:rPr>
          <w:rFonts w:ascii="Times New Roman" w:hAnsi="Times New Roman" w:cs="Times New Roman"/>
          <w:sz w:val="28"/>
          <w:szCs w:val="28"/>
        </w:rPr>
      </w:pPr>
      <w:r>
        <w:rPr>
          <w:rFonts w:cs="Times New Roman" w:ascii="Times New Roman" w:hAnsi="Times New Roman"/>
          <w:b/>
          <w:sz w:val="28"/>
          <w:szCs w:val="28"/>
        </w:rPr>
        <w:t xml:space="preserve">Учебный предмет: </w:t>
      </w:r>
      <w:r>
        <w:rPr>
          <w:rFonts w:cs="Times New Roman" w:ascii="Times New Roman" w:hAnsi="Times New Roman"/>
          <w:sz w:val="28"/>
          <w:szCs w:val="28"/>
        </w:rPr>
        <w:t>Швейное дело</w:t>
      </w:r>
    </w:p>
    <w:p>
      <w:pPr>
        <w:pStyle w:val="Normal"/>
        <w:rPr>
          <w:rFonts w:ascii="Times New Roman" w:hAnsi="Times New Roman" w:cs="Times New Roman"/>
          <w:b/>
          <w:b/>
          <w:sz w:val="28"/>
          <w:szCs w:val="28"/>
        </w:rPr>
      </w:pPr>
      <w:r>
        <w:rPr>
          <w:rFonts w:cs="Times New Roman" w:ascii="Times New Roman" w:hAnsi="Times New Roman"/>
          <w:b/>
          <w:sz w:val="28"/>
          <w:szCs w:val="28"/>
        </w:rPr>
        <w:t xml:space="preserve">Класс: </w:t>
      </w:r>
      <w:r>
        <w:rPr>
          <w:rFonts w:cs="Times New Roman" w:ascii="Times New Roman" w:hAnsi="Times New Roman"/>
          <w:sz w:val="28"/>
          <w:szCs w:val="28"/>
        </w:rPr>
        <w:t>7</w:t>
      </w:r>
    </w:p>
    <w:p>
      <w:pPr>
        <w:pStyle w:val="Normal"/>
        <w:rPr>
          <w:rFonts w:ascii="Times New Roman" w:hAnsi="Times New Roman" w:cs="Times New Roman"/>
          <w:sz w:val="28"/>
          <w:szCs w:val="28"/>
        </w:rPr>
      </w:pPr>
      <w:r>
        <w:rPr>
          <w:rFonts w:cs="Times New Roman" w:ascii="Times New Roman" w:hAnsi="Times New Roman"/>
          <w:b/>
          <w:sz w:val="28"/>
          <w:szCs w:val="28"/>
        </w:rPr>
        <w:t xml:space="preserve">Форма проведения: </w:t>
      </w:r>
      <w:r>
        <w:rPr>
          <w:rFonts w:cs="Times New Roman" w:ascii="Times New Roman" w:hAnsi="Times New Roman"/>
          <w:sz w:val="28"/>
          <w:szCs w:val="28"/>
        </w:rPr>
        <w:t>Практическая работа</w:t>
      </w:r>
    </w:p>
    <w:p>
      <w:pPr>
        <w:pStyle w:val="Normal"/>
        <w:rPr>
          <w:rFonts w:ascii="Times New Roman" w:hAnsi="Times New Roman" w:cs="Times New Roman"/>
          <w:sz w:val="28"/>
          <w:szCs w:val="28"/>
        </w:rPr>
      </w:pPr>
      <w:r>
        <w:rPr>
          <w:rFonts w:cs="Times New Roman" w:ascii="Times New Roman" w:hAnsi="Times New Roman"/>
          <w:b/>
          <w:sz w:val="28"/>
          <w:szCs w:val="28"/>
        </w:rPr>
        <w:t xml:space="preserve">Тема: </w:t>
      </w:r>
      <w:r>
        <w:rPr>
          <w:rFonts w:cs="Times New Roman" w:ascii="Times New Roman" w:hAnsi="Times New Roman"/>
          <w:sz w:val="28"/>
          <w:szCs w:val="28"/>
        </w:rPr>
        <w:t>«Раскладка деталей выкройки юбки на ткани, раскрой»</w:t>
      </w:r>
    </w:p>
    <w:p>
      <w:pPr>
        <w:pStyle w:val="Normal"/>
        <w:rPr>
          <w:rFonts w:ascii="Times New Roman" w:hAnsi="Times New Roman" w:cs="Times New Roman"/>
          <w:b/>
          <w:b/>
          <w:sz w:val="28"/>
          <w:szCs w:val="28"/>
        </w:rPr>
      </w:pPr>
      <w:r>
        <w:rPr>
          <w:rFonts w:cs="Times New Roman" w:ascii="Times New Roman" w:hAnsi="Times New Roman"/>
          <w:b/>
          <w:sz w:val="28"/>
          <w:szCs w:val="28"/>
        </w:rPr>
      </w:r>
    </w:p>
    <w:p>
      <w:pPr>
        <w:pStyle w:val="Normal"/>
        <w:jc w:val="center"/>
        <w:rPr>
          <w:rFonts w:ascii="Times New Roman" w:hAnsi="Times New Roman" w:cs="Times New Roman"/>
          <w:b/>
          <w:b/>
          <w:color w:val="000000"/>
          <w:sz w:val="28"/>
          <w:szCs w:val="28"/>
        </w:rPr>
      </w:pPr>
      <w:r>
        <w:rPr>
          <w:rFonts w:cs="Times New Roman" w:ascii="Times New Roman" w:hAnsi="Times New Roman"/>
          <w:b/>
          <w:color w:val="000000"/>
          <w:sz w:val="28"/>
          <w:szCs w:val="28"/>
        </w:rPr>
        <w:t>Достаточный уровень</w:t>
      </w:r>
    </w:p>
    <w:p>
      <w:pPr>
        <w:pStyle w:val="Normal"/>
        <w:jc w:val="center"/>
        <w:rPr>
          <w:rFonts w:ascii="Times New Roman" w:hAnsi="Times New Roman" w:cs="Times New Roman"/>
          <w:b/>
          <w:b/>
          <w:color w:val="000000"/>
          <w:sz w:val="28"/>
          <w:szCs w:val="28"/>
        </w:rPr>
      </w:pPr>
      <w:r>
        <w:rPr>
          <w:rFonts w:cs="Times New Roman" w:ascii="Times New Roman" w:hAnsi="Times New Roman"/>
          <w:b/>
          <w:color w:val="000000"/>
          <w:sz w:val="28"/>
          <w:szCs w:val="28"/>
        </w:rPr>
        <w:t>1 вариант</w:t>
      </w:r>
    </w:p>
    <w:p>
      <w:pPr>
        <w:pStyle w:val="Normal"/>
        <w:jc w:val="center"/>
        <w:rPr>
          <w:rFonts w:ascii="Times New Roman" w:hAnsi="Times New Roman" w:cs="Times New Roman"/>
          <w:color w:val="000000"/>
          <w:sz w:val="28"/>
          <w:szCs w:val="28"/>
        </w:rPr>
      </w:pPr>
      <w:r>
        <w:rPr>
          <w:rFonts w:cs="Times New Roman" w:ascii="Times New Roman" w:hAnsi="Times New Roman"/>
          <w:color w:val="000000"/>
          <w:sz w:val="28"/>
          <w:szCs w:val="28"/>
        </w:rPr>
        <w:t>(самостоятельно)</w:t>
      </w:r>
    </w:p>
    <w:p>
      <w:pPr>
        <w:pStyle w:val="Normal"/>
        <w:spacing w:lineRule="auto" w:line="276"/>
        <w:jc w:val="both"/>
        <w:rPr>
          <w:rFonts w:ascii="Times New Roman" w:hAnsi="Times New Roman" w:cs="Times New Roman"/>
          <w:sz w:val="28"/>
          <w:szCs w:val="28"/>
        </w:rPr>
      </w:pPr>
      <w:r>
        <w:rPr>
          <w:rFonts w:cs="Times New Roman" w:ascii="Times New Roman" w:hAnsi="Times New Roman"/>
          <w:b/>
          <w:sz w:val="28"/>
          <w:szCs w:val="28"/>
        </w:rPr>
        <w:t xml:space="preserve">Цель: </w:t>
      </w:r>
      <w:r>
        <w:rPr>
          <w:rFonts w:cs="Times New Roman" w:ascii="Times New Roman" w:hAnsi="Times New Roman"/>
          <w:sz w:val="28"/>
          <w:szCs w:val="28"/>
        </w:rPr>
        <w:t>Объективное установление фактического уровня освоения и достижения результатов освоения образовательной программы.</w:t>
      </w:r>
    </w:p>
    <w:p>
      <w:pPr>
        <w:pStyle w:val="Normal"/>
        <w:spacing w:lineRule="auto" w:line="276"/>
        <w:jc w:val="both"/>
        <w:rPr>
          <w:rFonts w:ascii="Times New Roman" w:hAnsi="Times New Roman" w:cs="Times New Roman"/>
          <w:b/>
          <w:b/>
          <w:sz w:val="28"/>
          <w:szCs w:val="28"/>
        </w:rPr>
      </w:pPr>
      <w:r>
        <w:rPr>
          <w:rFonts w:cs="Times New Roman" w:ascii="Times New Roman" w:hAnsi="Times New Roman"/>
          <w:b/>
          <w:sz w:val="28"/>
          <w:szCs w:val="28"/>
        </w:rPr>
        <w:t xml:space="preserve">Задачи промежуточной аттестации: </w:t>
      </w:r>
    </w:p>
    <w:p>
      <w:pPr>
        <w:pStyle w:val="Normal"/>
        <w:spacing w:lineRule="auto" w:line="276"/>
        <w:jc w:val="both"/>
        <w:rPr>
          <w:rFonts w:ascii="Times New Roman" w:hAnsi="Times New Roman" w:cs="Times New Roman"/>
          <w:sz w:val="28"/>
          <w:szCs w:val="28"/>
          <w:u w:val="single"/>
        </w:rPr>
      </w:pPr>
      <w:r>
        <w:rPr>
          <w:rFonts w:cs="Times New Roman" w:ascii="Times New Roman" w:hAnsi="Times New Roman"/>
          <w:sz w:val="28"/>
          <w:szCs w:val="28"/>
          <w:u w:val="single"/>
        </w:rPr>
        <w:t>Показать умение</w:t>
      </w:r>
    </w:p>
    <w:p>
      <w:pPr>
        <w:pStyle w:val="Normal"/>
        <w:spacing w:lineRule="auto" w:line="276"/>
        <w:jc w:val="both"/>
        <w:rPr>
          <w:rFonts w:ascii="Times New Roman" w:hAnsi="Times New Roman" w:cs="Times New Roman"/>
          <w:sz w:val="28"/>
          <w:szCs w:val="28"/>
        </w:rPr>
      </w:pPr>
      <w:r>
        <w:rPr>
          <w:rFonts w:cs="Times New Roman" w:ascii="Times New Roman" w:hAnsi="Times New Roman"/>
          <w:sz w:val="28"/>
          <w:szCs w:val="28"/>
        </w:rPr>
        <w:t xml:space="preserve">- читать план и выполнять работу по плану; </w:t>
      </w:r>
    </w:p>
    <w:p>
      <w:pPr>
        <w:pStyle w:val="Normal"/>
        <w:spacing w:lineRule="auto" w:line="276"/>
        <w:rPr>
          <w:rFonts w:ascii="Times New Roman" w:hAnsi="Times New Roman" w:cs="Times New Roman"/>
          <w:sz w:val="28"/>
          <w:szCs w:val="28"/>
        </w:rPr>
      </w:pPr>
      <w:r>
        <w:rPr>
          <w:rFonts w:cs="Times New Roman" w:ascii="Times New Roman" w:hAnsi="Times New Roman"/>
          <w:sz w:val="28"/>
          <w:szCs w:val="28"/>
        </w:rPr>
        <w:t>- выполнять раскладку выкроек на ткани;</w:t>
      </w:r>
    </w:p>
    <w:p>
      <w:pPr>
        <w:pStyle w:val="Normal"/>
        <w:spacing w:lineRule="auto" w:line="276"/>
        <w:rPr>
          <w:rFonts w:ascii="Times New Roman" w:hAnsi="Times New Roman" w:cs="Times New Roman"/>
          <w:sz w:val="28"/>
          <w:szCs w:val="28"/>
        </w:rPr>
      </w:pPr>
      <w:r>
        <w:rPr>
          <w:rFonts w:cs="Times New Roman" w:ascii="Times New Roman" w:hAnsi="Times New Roman"/>
          <w:sz w:val="28"/>
          <w:szCs w:val="28"/>
        </w:rPr>
        <w:t>- отмерять припуски на швы;</w:t>
      </w:r>
    </w:p>
    <w:p>
      <w:pPr>
        <w:pStyle w:val="Normal"/>
        <w:spacing w:lineRule="auto" w:line="276"/>
        <w:rPr>
          <w:rFonts w:ascii="Times New Roman" w:hAnsi="Times New Roman" w:cs="Times New Roman"/>
          <w:sz w:val="28"/>
          <w:szCs w:val="28"/>
        </w:rPr>
      </w:pPr>
      <w:r>
        <w:rPr>
          <w:rFonts w:cs="Times New Roman" w:ascii="Times New Roman" w:hAnsi="Times New Roman"/>
          <w:sz w:val="28"/>
          <w:szCs w:val="28"/>
        </w:rPr>
        <w:t>- раскраивать детали без надрезов;</w:t>
      </w:r>
    </w:p>
    <w:p>
      <w:pPr>
        <w:pStyle w:val="Normal"/>
        <w:spacing w:lineRule="auto" w:line="276"/>
        <w:jc w:val="both"/>
        <w:rPr>
          <w:rFonts w:ascii="Times New Roman" w:hAnsi="Times New Roman" w:cs="Times New Roman"/>
          <w:sz w:val="28"/>
          <w:szCs w:val="28"/>
        </w:rPr>
      </w:pPr>
      <w:r>
        <w:rPr>
          <w:rFonts w:cs="Times New Roman" w:ascii="Times New Roman" w:hAnsi="Times New Roman"/>
          <w:sz w:val="28"/>
          <w:szCs w:val="28"/>
        </w:rPr>
        <w:t>- соблюдать ТБ при выполнении практического задания;</w:t>
      </w:r>
    </w:p>
    <w:p>
      <w:pPr>
        <w:pStyle w:val="Normal"/>
        <w:spacing w:lineRule="auto" w:line="276"/>
        <w:rPr>
          <w:rFonts w:ascii="Times New Roman" w:hAnsi="Times New Roman" w:cs="Times New Roman"/>
          <w:sz w:val="28"/>
          <w:szCs w:val="28"/>
        </w:rPr>
      </w:pPr>
      <w:r>
        <w:rPr>
          <w:rFonts w:cs="Times New Roman" w:ascii="Times New Roman" w:hAnsi="Times New Roman"/>
          <w:sz w:val="28"/>
          <w:szCs w:val="28"/>
        </w:rPr>
        <w:t>- организовывать рабочее место;</w:t>
      </w:r>
    </w:p>
    <w:p>
      <w:pPr>
        <w:pStyle w:val="Normal"/>
        <w:spacing w:lineRule="auto" w:line="276"/>
        <w:rPr>
          <w:rFonts w:ascii="Times New Roman" w:hAnsi="Times New Roman" w:cs="Times New Roman"/>
          <w:sz w:val="28"/>
          <w:szCs w:val="28"/>
          <w:shd w:fill="FBFBFB" w:val="clear"/>
        </w:rPr>
      </w:pPr>
      <w:r>
        <w:rPr>
          <w:rFonts w:cs="Times New Roman" w:ascii="Times New Roman" w:hAnsi="Times New Roman"/>
          <w:sz w:val="28"/>
          <w:szCs w:val="28"/>
        </w:rPr>
        <w:t>- анализировать качество работы.</w:t>
      </w:r>
    </w:p>
    <w:p>
      <w:pPr>
        <w:pStyle w:val="Normal"/>
        <w:spacing w:lineRule="auto" w:line="276"/>
        <w:jc w:val="both"/>
        <w:rPr>
          <w:rFonts w:ascii="Times New Roman" w:hAnsi="Times New Roman" w:cs="Times New Roman"/>
          <w:sz w:val="28"/>
          <w:szCs w:val="28"/>
        </w:rPr>
      </w:pPr>
      <w:r>
        <w:rPr>
          <w:rFonts w:cs="Times New Roman" w:ascii="Times New Roman" w:hAnsi="Times New Roman"/>
          <w:b/>
          <w:sz w:val="28"/>
          <w:szCs w:val="28"/>
        </w:rPr>
        <w:t>Инструменты и принадлежности</w:t>
      </w:r>
      <w:r>
        <w:rPr>
          <w:rFonts w:cs="Times New Roman" w:ascii="Times New Roman" w:hAnsi="Times New Roman"/>
          <w:sz w:val="28"/>
          <w:szCs w:val="28"/>
        </w:rPr>
        <w:t>: ножницы, булавки, выкройки, линейка и сантиметровая лента, портновский мел, гладильная доска и утюг.</w:t>
      </w:r>
    </w:p>
    <w:p>
      <w:pPr>
        <w:pStyle w:val="Normal"/>
        <w:spacing w:lineRule="auto" w:line="276"/>
        <w:jc w:val="both"/>
        <w:rPr>
          <w:rFonts w:ascii="Times New Roman" w:hAnsi="Times New Roman" w:cs="Times New Roman"/>
          <w:b/>
          <w:b/>
          <w:sz w:val="28"/>
          <w:szCs w:val="28"/>
        </w:rPr>
      </w:pPr>
      <w:r>
        <w:rPr>
          <w:rFonts w:cs="Times New Roman" w:ascii="Times New Roman" w:hAnsi="Times New Roman"/>
          <w:b/>
          <w:sz w:val="28"/>
          <w:szCs w:val="28"/>
        </w:rPr>
        <w:t>Ход работы:</w:t>
      </w:r>
    </w:p>
    <w:p>
      <w:pPr>
        <w:pStyle w:val="ListParagraph"/>
        <w:numPr>
          <w:ilvl w:val="0"/>
          <w:numId w:val="4"/>
        </w:numPr>
        <w:spacing w:lineRule="auto" w:line="276" w:before="0" w:after="0"/>
        <w:contextualSpacing/>
        <w:jc w:val="both"/>
        <w:rPr>
          <w:rFonts w:ascii="Times New Roman" w:hAnsi="Times New Roman" w:cs="Times New Roman"/>
          <w:sz w:val="28"/>
          <w:szCs w:val="28"/>
        </w:rPr>
      </w:pPr>
      <w:r>
        <w:rPr>
          <w:rFonts w:cs="Times New Roman" w:ascii="Times New Roman" w:hAnsi="Times New Roman"/>
          <w:sz w:val="28"/>
          <w:szCs w:val="28"/>
        </w:rPr>
        <w:t>Подготовить ткань к работе: проверить качество ткани – нет ли разрывов, недостатков крашения, определить лицевую и изнаночную стороны, направление рисунка, срезать кромку, проутюжить ткань с увлажнением.</w:t>
      </w:r>
    </w:p>
    <w:p>
      <w:pPr>
        <w:pStyle w:val="ListParagraph"/>
        <w:numPr>
          <w:ilvl w:val="0"/>
          <w:numId w:val="4"/>
        </w:numPr>
        <w:spacing w:lineRule="auto" w:line="276" w:before="0" w:after="0"/>
        <w:contextualSpacing/>
        <w:jc w:val="both"/>
        <w:rPr>
          <w:rFonts w:ascii="Times New Roman" w:hAnsi="Times New Roman" w:cs="Times New Roman"/>
          <w:sz w:val="28"/>
          <w:szCs w:val="28"/>
        </w:rPr>
      </w:pPr>
      <w:r>
        <w:rPr>
          <w:rFonts w:cs="Times New Roman" w:ascii="Times New Roman" w:hAnsi="Times New Roman"/>
          <w:sz w:val="28"/>
          <w:szCs w:val="28"/>
        </w:rPr>
        <w:t>Сложить ткань по долевой нить лицевой стороной внутрь, уровнять долевые срезы, сколоть, выровнять поперечные срезы.</w:t>
      </w:r>
    </w:p>
    <w:p>
      <w:pPr>
        <w:pStyle w:val="ListParagraph"/>
        <w:numPr>
          <w:ilvl w:val="0"/>
          <w:numId w:val="4"/>
        </w:numPr>
        <w:spacing w:lineRule="auto" w:line="276" w:before="0" w:after="0"/>
        <w:contextualSpacing/>
        <w:jc w:val="both"/>
        <w:rPr>
          <w:rFonts w:ascii="Times New Roman" w:hAnsi="Times New Roman" w:cs="Times New Roman"/>
          <w:sz w:val="28"/>
          <w:szCs w:val="28"/>
        </w:rPr>
      </w:pPr>
      <w:r>
        <w:rPr>
          <w:rFonts w:cs="Times New Roman" w:ascii="Times New Roman" w:hAnsi="Times New Roman"/>
          <w:sz w:val="28"/>
          <w:szCs w:val="28"/>
        </w:rPr>
        <w:t>Наложить детали выкроек на ткань, приколоть булавками, обвести контуры.</w:t>
      </w:r>
    </w:p>
    <w:p>
      <w:pPr>
        <w:pStyle w:val="ListParagraph"/>
        <w:numPr>
          <w:ilvl w:val="0"/>
          <w:numId w:val="4"/>
        </w:numPr>
        <w:spacing w:lineRule="auto" w:line="276" w:before="0" w:after="0"/>
        <w:contextualSpacing/>
        <w:jc w:val="both"/>
        <w:rPr>
          <w:rFonts w:ascii="Times New Roman" w:hAnsi="Times New Roman" w:cs="Times New Roman"/>
          <w:sz w:val="28"/>
          <w:szCs w:val="28"/>
        </w:rPr>
      </w:pPr>
      <w:r>
        <w:rPr>
          <w:rFonts w:cs="Times New Roman" w:ascii="Times New Roman" w:hAnsi="Times New Roman"/>
          <w:sz w:val="28"/>
          <w:szCs w:val="28"/>
        </w:rPr>
        <w:t>Отложить величину припусков на обработку срезов и провести новые линии контуров выкройки.</w:t>
      </w:r>
    </w:p>
    <w:p>
      <w:pPr>
        <w:pStyle w:val="ListParagraph"/>
        <w:numPr>
          <w:ilvl w:val="0"/>
          <w:numId w:val="4"/>
        </w:numPr>
        <w:spacing w:lineRule="auto" w:line="276" w:before="0" w:after="0"/>
        <w:contextualSpacing/>
        <w:jc w:val="both"/>
        <w:rPr>
          <w:rFonts w:ascii="Times New Roman" w:hAnsi="Times New Roman" w:cs="Times New Roman"/>
          <w:sz w:val="28"/>
          <w:szCs w:val="28"/>
        </w:rPr>
      </w:pPr>
      <w:r>
        <w:rPr>
          <w:rFonts w:cs="Times New Roman" w:ascii="Times New Roman" w:hAnsi="Times New Roman"/>
          <w:sz w:val="28"/>
          <w:szCs w:val="28"/>
        </w:rPr>
        <w:t>Раскроить детали юбки по линиям припусков.</w:t>
      </w:r>
    </w:p>
    <w:p>
      <w:pPr>
        <w:pStyle w:val="ListParagraph"/>
        <w:numPr>
          <w:ilvl w:val="0"/>
          <w:numId w:val="4"/>
        </w:numPr>
        <w:spacing w:lineRule="auto" w:line="276" w:before="0" w:after="0"/>
        <w:contextualSpacing/>
        <w:jc w:val="both"/>
        <w:rPr>
          <w:rFonts w:ascii="Times New Roman" w:hAnsi="Times New Roman" w:cs="Times New Roman"/>
          <w:sz w:val="28"/>
          <w:szCs w:val="28"/>
        </w:rPr>
      </w:pPr>
      <w:r>
        <w:rPr>
          <w:rFonts w:cs="Times New Roman" w:ascii="Times New Roman" w:hAnsi="Times New Roman"/>
          <w:sz w:val="28"/>
          <w:szCs w:val="28"/>
        </w:rPr>
        <w:t>Отколоть детали выкроек от ткани, аккуратно сложить детали кроя.</w:t>
      </w:r>
    </w:p>
    <w:p>
      <w:pPr>
        <w:pStyle w:val="Normal"/>
        <w:ind w:left="360" w:hanging="0"/>
        <w:rPr>
          <w:rFonts w:ascii="Times New Roman" w:hAnsi="Times New Roman" w:cs="Times New Roman"/>
          <w:sz w:val="28"/>
          <w:szCs w:val="28"/>
        </w:rPr>
      </w:pPr>
      <w:r>
        <w:rPr>
          <w:rFonts w:cs="Times New Roman" w:ascii="Times New Roman" w:hAnsi="Times New Roman"/>
          <w:sz w:val="28"/>
          <w:szCs w:val="28"/>
        </w:rPr>
      </w:r>
    </w:p>
    <w:p>
      <w:pPr>
        <w:pStyle w:val="Normal"/>
        <w:rPr>
          <w:rFonts w:ascii="Times New Roman" w:hAnsi="Times New Roman" w:cs="Times New Roman"/>
          <w:sz w:val="28"/>
          <w:szCs w:val="28"/>
        </w:rPr>
      </w:pPr>
      <w:r>
        <w:rPr/>
        <w:drawing>
          <wp:inline distT="0" distB="0" distL="0" distR="0">
            <wp:extent cx="2734945" cy="2875280"/>
            <wp:effectExtent l="0" t="0" r="0" b="0"/>
            <wp:docPr id="1" name="Рисунок 16" descr="C:\Users\Admin\Рабочий стол\ШМО\ec91744d-67a4-4c51-ac73-94b00d3c81a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6" descr="C:\Users\Admin\Рабочий стол\ШМО\ec91744d-67a4-4c51-ac73-94b00d3c81a7.jpg"/>
                    <pic:cNvPicPr>
                      <a:picLocks noChangeAspect="1" noChangeArrowheads="1"/>
                    </pic:cNvPicPr>
                  </pic:nvPicPr>
                  <pic:blipFill>
                    <a:blip r:embed="rId2"/>
                    <a:stretch>
                      <a:fillRect/>
                    </a:stretch>
                  </pic:blipFill>
                  <pic:spPr bwMode="auto">
                    <a:xfrm>
                      <a:off x="0" y="0"/>
                      <a:ext cx="2734945" cy="2875280"/>
                    </a:xfrm>
                    <a:prstGeom prst="rect">
                      <a:avLst/>
                    </a:prstGeom>
                  </pic:spPr>
                </pic:pic>
              </a:graphicData>
            </a:graphic>
          </wp:inline>
        </w:drawing>
      </w:r>
      <w:r>
        <w:rPr/>
        <w:drawing>
          <wp:inline distT="0" distB="0" distL="0" distR="0">
            <wp:extent cx="1884045" cy="2876550"/>
            <wp:effectExtent l="0" t="0" r="0" b="0"/>
            <wp:docPr id="2" name="Рисунок 20" descr="C:\Users\Admin\Рабочий стол\ec91744d-67a4-4c51-ac73-94b00d3c81a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0" descr="C:\Users\Admin\Рабочий стол\ec91744d-67a4-4c51-ac73-94b00d3c81a7.jpg"/>
                    <pic:cNvPicPr>
                      <a:picLocks noChangeAspect="1" noChangeArrowheads="1"/>
                    </pic:cNvPicPr>
                  </pic:nvPicPr>
                  <pic:blipFill>
                    <a:blip r:embed="rId3"/>
                    <a:stretch>
                      <a:fillRect/>
                    </a:stretch>
                  </pic:blipFill>
                  <pic:spPr bwMode="auto">
                    <a:xfrm>
                      <a:off x="0" y="0"/>
                      <a:ext cx="1884045" cy="2876550"/>
                    </a:xfrm>
                    <a:prstGeom prst="rect">
                      <a:avLst/>
                    </a:prstGeom>
                  </pic:spPr>
                </pic:pic>
              </a:graphicData>
            </a:graphic>
          </wp:inline>
        </w:drawing>
      </w:r>
    </w:p>
    <w:p>
      <w:pPr>
        <w:pStyle w:val="Normal"/>
        <w:shd w:val="clear" w:color="auto" w:fill="FFFFFF"/>
        <w:rPr>
          <w:rFonts w:ascii="Times New Roman" w:hAnsi="Times New Roman" w:cs="Times New Roman"/>
          <w:b/>
          <w:b/>
          <w:color w:val="000000"/>
          <w:sz w:val="28"/>
          <w:szCs w:val="28"/>
        </w:rPr>
      </w:pPr>
      <w:r>
        <w:rPr>
          <w:rFonts w:cs="Times New Roman" w:ascii="Times New Roman" w:hAnsi="Times New Roman"/>
          <w:b/>
          <w:color w:val="000000"/>
          <w:sz w:val="28"/>
          <w:szCs w:val="28"/>
        </w:rPr>
      </w:r>
    </w:p>
    <w:p>
      <w:pPr>
        <w:pStyle w:val="Normal"/>
        <w:shd w:val="clear" w:color="auto" w:fill="FFFFFF"/>
        <w:jc w:val="center"/>
        <w:rPr>
          <w:rFonts w:ascii="Times New Roman" w:hAnsi="Times New Roman" w:cs="Times New Roman"/>
          <w:b/>
          <w:b/>
          <w:color w:val="000000"/>
          <w:sz w:val="28"/>
          <w:szCs w:val="28"/>
        </w:rPr>
      </w:pPr>
      <w:r>
        <w:rPr>
          <w:rFonts w:cs="Times New Roman" w:ascii="Times New Roman" w:hAnsi="Times New Roman"/>
          <w:b/>
          <w:color w:val="000000"/>
          <w:sz w:val="28"/>
          <w:szCs w:val="28"/>
        </w:rPr>
      </w:r>
    </w:p>
    <w:p>
      <w:pPr>
        <w:pStyle w:val="Normal"/>
        <w:jc w:val="center"/>
        <w:rPr>
          <w:rFonts w:ascii="Times New Roman" w:hAnsi="Times New Roman" w:cs="Times New Roman"/>
          <w:b/>
          <w:b/>
          <w:sz w:val="28"/>
          <w:szCs w:val="28"/>
        </w:rPr>
      </w:pPr>
      <w:r>
        <w:rPr>
          <w:rFonts w:cs="Times New Roman" w:ascii="Times New Roman" w:hAnsi="Times New Roman"/>
          <w:b/>
          <w:sz w:val="28"/>
          <w:szCs w:val="28"/>
        </w:rPr>
        <w:t>Промежуточная аттестация 2023-2024 учебный год</w:t>
      </w:r>
    </w:p>
    <w:p>
      <w:pPr>
        <w:pStyle w:val="Normal"/>
        <w:rPr>
          <w:rFonts w:ascii="Times New Roman" w:hAnsi="Times New Roman" w:cs="Times New Roman"/>
          <w:sz w:val="28"/>
          <w:szCs w:val="28"/>
        </w:rPr>
      </w:pPr>
      <w:r>
        <w:rPr>
          <w:rFonts w:cs="Times New Roman" w:ascii="Times New Roman" w:hAnsi="Times New Roman"/>
          <w:b/>
          <w:sz w:val="28"/>
          <w:szCs w:val="28"/>
        </w:rPr>
        <w:t xml:space="preserve">Учебный предмет: </w:t>
      </w:r>
      <w:r>
        <w:rPr>
          <w:rFonts w:cs="Times New Roman" w:ascii="Times New Roman" w:hAnsi="Times New Roman"/>
          <w:sz w:val="28"/>
          <w:szCs w:val="28"/>
        </w:rPr>
        <w:t>Швейное дело</w:t>
      </w:r>
    </w:p>
    <w:p>
      <w:pPr>
        <w:pStyle w:val="Normal"/>
        <w:rPr>
          <w:rFonts w:ascii="Times New Roman" w:hAnsi="Times New Roman" w:cs="Times New Roman"/>
          <w:b/>
          <w:b/>
          <w:sz w:val="28"/>
          <w:szCs w:val="28"/>
        </w:rPr>
      </w:pPr>
      <w:r>
        <w:rPr>
          <w:rFonts w:cs="Times New Roman" w:ascii="Times New Roman" w:hAnsi="Times New Roman"/>
          <w:b/>
          <w:sz w:val="28"/>
          <w:szCs w:val="28"/>
        </w:rPr>
        <w:t xml:space="preserve">Класс: </w:t>
      </w:r>
      <w:r>
        <w:rPr>
          <w:rFonts w:cs="Times New Roman" w:ascii="Times New Roman" w:hAnsi="Times New Roman"/>
          <w:sz w:val="28"/>
          <w:szCs w:val="28"/>
        </w:rPr>
        <w:t>7</w:t>
      </w:r>
    </w:p>
    <w:p>
      <w:pPr>
        <w:pStyle w:val="Normal"/>
        <w:rPr>
          <w:rFonts w:ascii="Times New Roman" w:hAnsi="Times New Roman" w:cs="Times New Roman"/>
          <w:sz w:val="28"/>
          <w:szCs w:val="28"/>
        </w:rPr>
      </w:pPr>
      <w:r>
        <w:rPr>
          <w:rFonts w:cs="Times New Roman" w:ascii="Times New Roman" w:hAnsi="Times New Roman"/>
          <w:b/>
          <w:sz w:val="28"/>
          <w:szCs w:val="28"/>
        </w:rPr>
        <w:t xml:space="preserve">Форма проведения: </w:t>
      </w:r>
      <w:r>
        <w:rPr>
          <w:rFonts w:cs="Times New Roman" w:ascii="Times New Roman" w:hAnsi="Times New Roman"/>
          <w:sz w:val="28"/>
          <w:szCs w:val="28"/>
        </w:rPr>
        <w:t>Практическая работа</w:t>
      </w:r>
    </w:p>
    <w:p>
      <w:pPr>
        <w:pStyle w:val="Normal"/>
        <w:rPr>
          <w:rFonts w:ascii="Times New Roman" w:hAnsi="Times New Roman" w:cs="Times New Roman"/>
          <w:sz w:val="28"/>
          <w:szCs w:val="28"/>
        </w:rPr>
      </w:pPr>
      <w:r>
        <w:rPr>
          <w:rFonts w:cs="Times New Roman" w:ascii="Times New Roman" w:hAnsi="Times New Roman"/>
          <w:b/>
          <w:sz w:val="28"/>
          <w:szCs w:val="28"/>
        </w:rPr>
        <w:t xml:space="preserve">Тема: </w:t>
      </w:r>
      <w:r>
        <w:rPr>
          <w:rFonts w:cs="Times New Roman" w:ascii="Times New Roman" w:hAnsi="Times New Roman"/>
          <w:sz w:val="28"/>
          <w:szCs w:val="28"/>
        </w:rPr>
        <w:t>«Раскладка деталей выкройки юбки на ткани, раскрой»</w:t>
      </w:r>
    </w:p>
    <w:p>
      <w:pPr>
        <w:pStyle w:val="Normal"/>
        <w:jc w:val="center"/>
        <w:rPr>
          <w:rFonts w:ascii="Times New Roman" w:hAnsi="Times New Roman" w:cs="Times New Roman"/>
          <w:b/>
          <w:b/>
          <w:color w:val="000000"/>
          <w:sz w:val="28"/>
          <w:szCs w:val="28"/>
        </w:rPr>
      </w:pPr>
      <w:r>
        <w:rPr>
          <w:rFonts w:cs="Times New Roman" w:ascii="Times New Roman" w:hAnsi="Times New Roman"/>
          <w:b/>
          <w:color w:val="000000"/>
          <w:sz w:val="28"/>
          <w:szCs w:val="28"/>
        </w:rPr>
        <w:t>Минимальный уровень</w:t>
      </w:r>
    </w:p>
    <w:p>
      <w:pPr>
        <w:pStyle w:val="Normal"/>
        <w:jc w:val="center"/>
        <w:rPr>
          <w:rFonts w:ascii="Times New Roman" w:hAnsi="Times New Roman" w:cs="Times New Roman"/>
          <w:b/>
          <w:b/>
          <w:color w:val="000000"/>
          <w:sz w:val="28"/>
          <w:szCs w:val="28"/>
        </w:rPr>
      </w:pPr>
      <w:r>
        <w:rPr>
          <w:rFonts w:cs="Times New Roman" w:ascii="Times New Roman" w:hAnsi="Times New Roman"/>
          <w:b/>
          <w:color w:val="000000"/>
          <w:sz w:val="28"/>
          <w:szCs w:val="28"/>
        </w:rPr>
        <w:t>2 вариант</w:t>
      </w:r>
    </w:p>
    <w:p>
      <w:pPr>
        <w:pStyle w:val="Normal"/>
        <w:jc w:val="center"/>
        <w:rPr>
          <w:rFonts w:ascii="Times New Roman" w:hAnsi="Times New Roman" w:cs="Times New Roman"/>
          <w:color w:val="000000"/>
          <w:sz w:val="28"/>
          <w:szCs w:val="28"/>
        </w:rPr>
      </w:pPr>
      <w:r>
        <w:rPr>
          <w:rFonts w:cs="Times New Roman" w:ascii="Times New Roman" w:hAnsi="Times New Roman"/>
          <w:color w:val="000000"/>
          <w:sz w:val="28"/>
          <w:szCs w:val="28"/>
        </w:rPr>
        <w:t>(с организующей и направляющей</w:t>
        <w:tab/>
        <w:t xml:space="preserve"> помощью педагога)</w:t>
      </w:r>
    </w:p>
    <w:p>
      <w:pPr>
        <w:pStyle w:val="Normal"/>
        <w:spacing w:lineRule="auto" w:line="276"/>
        <w:jc w:val="both"/>
        <w:rPr>
          <w:rFonts w:ascii="Times New Roman" w:hAnsi="Times New Roman" w:cs="Times New Roman"/>
          <w:sz w:val="28"/>
          <w:szCs w:val="28"/>
        </w:rPr>
      </w:pPr>
      <w:r>
        <w:rPr>
          <w:rFonts w:cs="Times New Roman" w:ascii="Times New Roman" w:hAnsi="Times New Roman"/>
          <w:b/>
          <w:sz w:val="28"/>
          <w:szCs w:val="28"/>
        </w:rPr>
        <w:t xml:space="preserve">Цель: </w:t>
      </w:r>
      <w:r>
        <w:rPr>
          <w:rFonts w:cs="Times New Roman" w:ascii="Times New Roman" w:hAnsi="Times New Roman"/>
          <w:sz w:val="28"/>
          <w:szCs w:val="28"/>
        </w:rPr>
        <w:t>Объективное установление фактического уровня освоения и достижения результатов освоения образовательной программы.</w:t>
      </w:r>
    </w:p>
    <w:p>
      <w:pPr>
        <w:pStyle w:val="Normal"/>
        <w:spacing w:lineRule="auto" w:line="276"/>
        <w:jc w:val="both"/>
        <w:rPr>
          <w:rFonts w:ascii="Times New Roman" w:hAnsi="Times New Roman" w:cs="Times New Roman"/>
          <w:b/>
          <w:b/>
          <w:sz w:val="28"/>
          <w:szCs w:val="28"/>
        </w:rPr>
      </w:pPr>
      <w:r>
        <w:rPr>
          <w:rFonts w:cs="Times New Roman" w:ascii="Times New Roman" w:hAnsi="Times New Roman"/>
          <w:b/>
          <w:sz w:val="28"/>
          <w:szCs w:val="28"/>
        </w:rPr>
        <w:t xml:space="preserve">Задачи: </w:t>
      </w:r>
    </w:p>
    <w:p>
      <w:pPr>
        <w:pStyle w:val="Normal"/>
        <w:spacing w:lineRule="auto" w:line="276"/>
        <w:jc w:val="both"/>
        <w:rPr>
          <w:rFonts w:ascii="Times New Roman" w:hAnsi="Times New Roman" w:cs="Times New Roman"/>
          <w:sz w:val="28"/>
          <w:szCs w:val="28"/>
          <w:u w:val="single"/>
        </w:rPr>
      </w:pPr>
      <w:r>
        <w:rPr>
          <w:rFonts w:cs="Times New Roman" w:ascii="Times New Roman" w:hAnsi="Times New Roman"/>
          <w:sz w:val="28"/>
          <w:szCs w:val="28"/>
          <w:u w:val="single"/>
        </w:rPr>
        <w:t>Показать умение</w:t>
      </w:r>
    </w:p>
    <w:p>
      <w:pPr>
        <w:pStyle w:val="Normal"/>
        <w:spacing w:lineRule="auto" w:line="276"/>
        <w:jc w:val="both"/>
        <w:rPr>
          <w:rFonts w:ascii="Times New Roman" w:hAnsi="Times New Roman" w:cs="Times New Roman"/>
          <w:sz w:val="28"/>
          <w:szCs w:val="28"/>
        </w:rPr>
      </w:pPr>
      <w:r>
        <w:rPr>
          <w:rFonts w:cs="Times New Roman" w:ascii="Times New Roman" w:hAnsi="Times New Roman"/>
          <w:sz w:val="28"/>
          <w:szCs w:val="28"/>
        </w:rPr>
        <w:t xml:space="preserve">- уметь читать план и выполнять работу по плану; </w:t>
      </w:r>
    </w:p>
    <w:p>
      <w:pPr>
        <w:pStyle w:val="Normal"/>
        <w:spacing w:lineRule="auto" w:line="276"/>
        <w:jc w:val="both"/>
        <w:rPr>
          <w:rFonts w:ascii="Times New Roman" w:hAnsi="Times New Roman" w:cs="Times New Roman"/>
          <w:sz w:val="28"/>
          <w:szCs w:val="28"/>
        </w:rPr>
      </w:pPr>
      <w:r>
        <w:rPr>
          <w:rFonts w:cs="Times New Roman" w:ascii="Times New Roman" w:hAnsi="Times New Roman"/>
          <w:sz w:val="28"/>
          <w:szCs w:val="28"/>
        </w:rPr>
        <w:t>- выполнить раскладку выкроек на ткани;</w:t>
      </w:r>
    </w:p>
    <w:p>
      <w:pPr>
        <w:pStyle w:val="Normal"/>
        <w:spacing w:lineRule="auto" w:line="276"/>
        <w:jc w:val="both"/>
        <w:rPr>
          <w:rFonts w:ascii="Times New Roman" w:hAnsi="Times New Roman" w:cs="Times New Roman"/>
          <w:sz w:val="28"/>
          <w:szCs w:val="28"/>
        </w:rPr>
      </w:pPr>
      <w:r>
        <w:rPr>
          <w:rFonts w:cs="Times New Roman" w:ascii="Times New Roman" w:hAnsi="Times New Roman"/>
          <w:sz w:val="28"/>
          <w:szCs w:val="28"/>
        </w:rPr>
        <w:t>- отмерить припуски на швы;</w:t>
      </w:r>
    </w:p>
    <w:p>
      <w:pPr>
        <w:pStyle w:val="Normal"/>
        <w:spacing w:lineRule="auto" w:line="276"/>
        <w:jc w:val="both"/>
        <w:rPr>
          <w:rFonts w:ascii="Times New Roman" w:hAnsi="Times New Roman" w:cs="Times New Roman"/>
          <w:sz w:val="28"/>
          <w:szCs w:val="28"/>
        </w:rPr>
      </w:pPr>
      <w:r>
        <w:rPr>
          <w:rFonts w:cs="Times New Roman" w:ascii="Times New Roman" w:hAnsi="Times New Roman"/>
          <w:sz w:val="28"/>
          <w:szCs w:val="28"/>
        </w:rPr>
        <w:t>- раскроить детали без надрезов;</w:t>
      </w:r>
    </w:p>
    <w:p>
      <w:pPr>
        <w:pStyle w:val="Normal"/>
        <w:spacing w:lineRule="auto" w:line="276"/>
        <w:jc w:val="both"/>
        <w:rPr>
          <w:rFonts w:ascii="Times New Roman" w:hAnsi="Times New Roman" w:cs="Times New Roman"/>
          <w:sz w:val="28"/>
          <w:szCs w:val="28"/>
        </w:rPr>
      </w:pPr>
      <w:r>
        <w:rPr>
          <w:rFonts w:cs="Times New Roman" w:ascii="Times New Roman" w:hAnsi="Times New Roman"/>
          <w:sz w:val="28"/>
          <w:szCs w:val="28"/>
        </w:rPr>
        <w:t>- соблюдать ТБ при выполнении практического задания;</w:t>
      </w:r>
    </w:p>
    <w:p>
      <w:pPr>
        <w:pStyle w:val="Normal"/>
        <w:spacing w:lineRule="auto" w:line="276"/>
        <w:jc w:val="both"/>
        <w:rPr>
          <w:rFonts w:ascii="Times New Roman" w:hAnsi="Times New Roman" w:cs="Times New Roman"/>
          <w:sz w:val="28"/>
          <w:szCs w:val="28"/>
        </w:rPr>
      </w:pPr>
      <w:r>
        <w:rPr>
          <w:rFonts w:cs="Times New Roman" w:ascii="Times New Roman" w:hAnsi="Times New Roman"/>
          <w:sz w:val="28"/>
          <w:szCs w:val="28"/>
        </w:rPr>
        <w:t>- организовывать рабочее место;</w:t>
      </w:r>
    </w:p>
    <w:p>
      <w:pPr>
        <w:pStyle w:val="Normal"/>
        <w:spacing w:lineRule="auto" w:line="276"/>
        <w:jc w:val="both"/>
        <w:rPr>
          <w:rFonts w:ascii="Times New Roman" w:hAnsi="Times New Roman" w:cs="Times New Roman"/>
          <w:sz w:val="28"/>
          <w:szCs w:val="28"/>
          <w:shd w:fill="FBFBFB" w:val="clear"/>
        </w:rPr>
      </w:pPr>
      <w:r>
        <w:rPr>
          <w:rFonts w:cs="Times New Roman" w:ascii="Times New Roman" w:hAnsi="Times New Roman"/>
          <w:sz w:val="28"/>
          <w:szCs w:val="28"/>
        </w:rPr>
        <w:t>- анализировать качество работы.</w:t>
      </w:r>
    </w:p>
    <w:p>
      <w:pPr>
        <w:pStyle w:val="Normal"/>
        <w:spacing w:lineRule="auto" w:line="276"/>
        <w:jc w:val="both"/>
        <w:rPr>
          <w:rFonts w:ascii="Times New Roman" w:hAnsi="Times New Roman" w:cs="Times New Roman"/>
          <w:sz w:val="28"/>
          <w:szCs w:val="28"/>
        </w:rPr>
      </w:pPr>
      <w:r>
        <w:rPr>
          <w:rFonts w:cs="Times New Roman" w:ascii="Times New Roman" w:hAnsi="Times New Roman"/>
          <w:b/>
          <w:sz w:val="28"/>
          <w:szCs w:val="28"/>
        </w:rPr>
        <w:t>Инструменты и принадлежности</w:t>
      </w:r>
      <w:r>
        <w:rPr>
          <w:rFonts w:cs="Times New Roman" w:ascii="Times New Roman" w:hAnsi="Times New Roman"/>
          <w:sz w:val="28"/>
          <w:szCs w:val="28"/>
        </w:rPr>
        <w:t>: ножницы, булавки, выкройки, линейка и сантиметровая лента, портновский мел, гладильная доска и утюг.</w:t>
      </w:r>
    </w:p>
    <w:p>
      <w:pPr>
        <w:pStyle w:val="Normal"/>
        <w:spacing w:lineRule="auto" w:line="276"/>
        <w:jc w:val="both"/>
        <w:rPr>
          <w:rFonts w:ascii="Times New Roman" w:hAnsi="Times New Roman" w:cs="Times New Roman"/>
          <w:b/>
          <w:b/>
          <w:sz w:val="28"/>
          <w:szCs w:val="28"/>
        </w:rPr>
      </w:pPr>
      <w:r>
        <w:rPr>
          <w:rFonts w:cs="Times New Roman" w:ascii="Times New Roman" w:hAnsi="Times New Roman"/>
          <w:b/>
          <w:sz w:val="28"/>
          <w:szCs w:val="28"/>
        </w:rPr>
        <w:t>Ход работы:</w:t>
      </w:r>
    </w:p>
    <w:p>
      <w:pPr>
        <w:pStyle w:val="ListParagraph"/>
        <w:numPr>
          <w:ilvl w:val="0"/>
          <w:numId w:val="5"/>
        </w:numPr>
        <w:spacing w:lineRule="auto" w:line="276" w:before="0" w:after="0"/>
        <w:contextualSpacing/>
        <w:jc w:val="both"/>
        <w:rPr>
          <w:rFonts w:ascii="Times New Roman" w:hAnsi="Times New Roman" w:cs="Times New Roman"/>
          <w:sz w:val="28"/>
          <w:szCs w:val="28"/>
        </w:rPr>
      </w:pPr>
      <w:r>
        <w:rPr>
          <w:rFonts w:cs="Times New Roman" w:ascii="Times New Roman" w:hAnsi="Times New Roman"/>
          <w:sz w:val="28"/>
          <w:szCs w:val="28"/>
        </w:rPr>
        <w:t>Подготовить ткань к работе: проверить качество ткани – нет ли разрывов, недостатков крашения, определить лицевую и изнаночную стороны, направление рисунка, срезать кромку, проутюжить ткань с увлажнением.</w:t>
      </w:r>
    </w:p>
    <w:p>
      <w:pPr>
        <w:pStyle w:val="ListParagraph"/>
        <w:numPr>
          <w:ilvl w:val="0"/>
          <w:numId w:val="5"/>
        </w:numPr>
        <w:spacing w:lineRule="auto" w:line="276" w:before="0" w:after="0"/>
        <w:contextualSpacing/>
        <w:jc w:val="both"/>
        <w:rPr>
          <w:rFonts w:ascii="Times New Roman" w:hAnsi="Times New Roman" w:cs="Times New Roman"/>
          <w:sz w:val="28"/>
          <w:szCs w:val="28"/>
        </w:rPr>
      </w:pPr>
      <w:r>
        <w:rPr>
          <w:rFonts w:cs="Times New Roman" w:ascii="Times New Roman" w:hAnsi="Times New Roman"/>
          <w:sz w:val="28"/>
          <w:szCs w:val="28"/>
        </w:rPr>
        <w:t>Сложить ткань по долевой нить лицевой стороной внутрь, уровнять долевые срезы, сколоть, выровнять поперечные срезы.</w:t>
      </w:r>
    </w:p>
    <w:p>
      <w:pPr>
        <w:pStyle w:val="ListParagraph"/>
        <w:numPr>
          <w:ilvl w:val="0"/>
          <w:numId w:val="5"/>
        </w:numPr>
        <w:spacing w:lineRule="auto" w:line="276" w:before="0" w:after="0"/>
        <w:contextualSpacing/>
        <w:jc w:val="both"/>
        <w:rPr>
          <w:rFonts w:ascii="Times New Roman" w:hAnsi="Times New Roman" w:cs="Times New Roman"/>
          <w:sz w:val="28"/>
          <w:szCs w:val="28"/>
        </w:rPr>
      </w:pPr>
      <w:r>
        <w:rPr>
          <w:rFonts w:cs="Times New Roman" w:ascii="Times New Roman" w:hAnsi="Times New Roman"/>
          <w:sz w:val="28"/>
          <w:szCs w:val="28"/>
        </w:rPr>
        <w:t>Наложить детали выкроек на ткань, приколоть булавками, обвести контуры.</w:t>
      </w:r>
    </w:p>
    <w:p>
      <w:pPr>
        <w:pStyle w:val="ListParagraph"/>
        <w:numPr>
          <w:ilvl w:val="0"/>
          <w:numId w:val="5"/>
        </w:numPr>
        <w:spacing w:lineRule="auto" w:line="276" w:before="0" w:after="0"/>
        <w:contextualSpacing/>
        <w:jc w:val="both"/>
        <w:rPr>
          <w:rFonts w:ascii="Times New Roman" w:hAnsi="Times New Roman" w:cs="Times New Roman"/>
          <w:sz w:val="28"/>
          <w:szCs w:val="28"/>
        </w:rPr>
      </w:pPr>
      <w:r>
        <w:rPr>
          <w:rFonts w:cs="Times New Roman" w:ascii="Times New Roman" w:hAnsi="Times New Roman"/>
          <w:sz w:val="28"/>
          <w:szCs w:val="28"/>
        </w:rPr>
        <w:t>Отложить величину припусков на обработку срезов и провести новые линии контуров выкройки.</w:t>
      </w:r>
    </w:p>
    <w:p>
      <w:pPr>
        <w:pStyle w:val="ListParagraph"/>
        <w:numPr>
          <w:ilvl w:val="0"/>
          <w:numId w:val="5"/>
        </w:numPr>
        <w:spacing w:lineRule="auto" w:line="276" w:before="0" w:after="0"/>
        <w:contextualSpacing/>
        <w:jc w:val="both"/>
        <w:rPr>
          <w:rFonts w:ascii="Times New Roman" w:hAnsi="Times New Roman" w:cs="Times New Roman"/>
          <w:sz w:val="28"/>
          <w:szCs w:val="28"/>
        </w:rPr>
      </w:pPr>
      <w:r>
        <w:rPr>
          <w:rFonts w:cs="Times New Roman" w:ascii="Times New Roman" w:hAnsi="Times New Roman"/>
          <w:sz w:val="28"/>
          <w:szCs w:val="28"/>
        </w:rPr>
        <w:t>Раскроить детали юбки по линиям припусков.</w:t>
      </w:r>
    </w:p>
    <w:p>
      <w:pPr>
        <w:pStyle w:val="ListParagraph"/>
        <w:numPr>
          <w:ilvl w:val="0"/>
          <w:numId w:val="5"/>
        </w:numPr>
        <w:spacing w:lineRule="auto" w:line="276" w:before="0" w:after="0"/>
        <w:contextualSpacing/>
        <w:jc w:val="both"/>
        <w:rPr>
          <w:rFonts w:ascii="Times New Roman" w:hAnsi="Times New Roman" w:cs="Times New Roman"/>
          <w:sz w:val="28"/>
          <w:szCs w:val="28"/>
        </w:rPr>
      </w:pPr>
      <w:r>
        <w:rPr>
          <w:rFonts w:cs="Times New Roman" w:ascii="Times New Roman" w:hAnsi="Times New Roman"/>
          <w:sz w:val="28"/>
          <w:szCs w:val="28"/>
        </w:rPr>
        <w:t>Отколоть детали выкроек от ткани, аккуратно сложить детали кроя.</w:t>
      </w:r>
    </w:p>
    <w:p>
      <w:pPr>
        <w:pStyle w:val="Normal"/>
        <w:rPr>
          <w:rFonts w:ascii="Times New Roman" w:hAnsi="Times New Roman" w:cs="Times New Roman"/>
          <w:sz w:val="28"/>
          <w:szCs w:val="28"/>
        </w:rPr>
      </w:pPr>
      <w:r>
        <w:rPr>
          <w:rFonts w:cs="Times New Roman" w:ascii="Times New Roman" w:hAnsi="Times New Roman"/>
          <w:sz w:val="28"/>
          <w:szCs w:val="28"/>
        </w:rPr>
      </w:r>
    </w:p>
    <w:p>
      <w:pPr>
        <w:pStyle w:val="Normal"/>
        <w:rPr>
          <w:rFonts w:ascii="Times New Roman" w:hAnsi="Times New Roman" w:cs="Times New Roman"/>
          <w:sz w:val="28"/>
          <w:szCs w:val="28"/>
        </w:rPr>
      </w:pPr>
      <w:r>
        <w:rPr/>
        <w:drawing>
          <wp:inline distT="0" distB="0" distL="0" distR="0">
            <wp:extent cx="2314575" cy="2433320"/>
            <wp:effectExtent l="0" t="0" r="0" b="0"/>
            <wp:docPr id="3" name="Рисунок 21" descr="C:\Users\Admin\Рабочий стол\ШМО\ec91744d-67a4-4c51-ac73-94b00d3c81a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21" descr="C:\Users\Admin\Рабочий стол\ШМО\ec91744d-67a4-4c51-ac73-94b00d3c81a7.jpg"/>
                    <pic:cNvPicPr>
                      <a:picLocks noChangeAspect="1" noChangeArrowheads="1"/>
                    </pic:cNvPicPr>
                  </pic:nvPicPr>
                  <pic:blipFill>
                    <a:blip r:embed="rId4"/>
                    <a:stretch>
                      <a:fillRect/>
                    </a:stretch>
                  </pic:blipFill>
                  <pic:spPr bwMode="auto">
                    <a:xfrm>
                      <a:off x="0" y="0"/>
                      <a:ext cx="2314575" cy="2433320"/>
                    </a:xfrm>
                    <a:prstGeom prst="rect">
                      <a:avLst/>
                    </a:prstGeom>
                  </pic:spPr>
                </pic:pic>
              </a:graphicData>
            </a:graphic>
          </wp:inline>
        </w:drawing>
      </w:r>
      <w:r>
        <w:rPr/>
        <w:drawing>
          <wp:inline distT="0" distB="0" distL="0" distR="0">
            <wp:extent cx="1590675" cy="2428240"/>
            <wp:effectExtent l="0" t="0" r="0" b="0"/>
            <wp:docPr id="4" name="Рисунок 22" descr="C:\Users\Admin\Рабочий стол\ec91744d-67a4-4c51-ac73-94b00d3c81a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22" descr="C:\Users\Admin\Рабочий стол\ec91744d-67a4-4c51-ac73-94b00d3c81a7.jpg"/>
                    <pic:cNvPicPr>
                      <a:picLocks noChangeAspect="1" noChangeArrowheads="1"/>
                    </pic:cNvPicPr>
                  </pic:nvPicPr>
                  <pic:blipFill>
                    <a:blip r:embed="rId5"/>
                    <a:stretch>
                      <a:fillRect/>
                    </a:stretch>
                  </pic:blipFill>
                  <pic:spPr bwMode="auto">
                    <a:xfrm>
                      <a:off x="0" y="0"/>
                      <a:ext cx="1590675" cy="2428240"/>
                    </a:xfrm>
                    <a:prstGeom prst="rect">
                      <a:avLst/>
                    </a:prstGeom>
                  </pic:spPr>
                </pic:pic>
              </a:graphicData>
            </a:graphic>
          </wp:inline>
        </w:drawing>
      </w:r>
    </w:p>
    <w:p>
      <w:pPr>
        <w:pStyle w:val="Normal"/>
        <w:shd w:val="clear" w:color="auto" w:fill="FFFFFF"/>
        <w:jc w:val="center"/>
        <w:rPr>
          <w:rFonts w:ascii="Times New Roman" w:hAnsi="Times New Roman" w:cs="Times New Roman"/>
          <w:b/>
          <w:b/>
          <w:color w:val="000000"/>
          <w:sz w:val="28"/>
          <w:szCs w:val="28"/>
        </w:rPr>
      </w:pPr>
      <w:r>
        <w:rPr>
          <w:rFonts w:cs="Times New Roman" w:ascii="Times New Roman" w:hAnsi="Times New Roman"/>
          <w:b/>
          <w:color w:val="000000"/>
          <w:sz w:val="28"/>
          <w:szCs w:val="28"/>
        </w:rPr>
      </w:r>
    </w:p>
    <w:p>
      <w:pPr>
        <w:pStyle w:val="ListParagraph"/>
        <w:overflowPunct w:val="true"/>
        <w:spacing w:lineRule="auto" w:line="216" w:before="0" w:after="160"/>
        <w:ind w:left="720" w:right="-1" w:hanging="0"/>
        <w:contextualSpacing/>
        <w:rPr>
          <w:rFonts w:ascii="Times New Roman" w:hAnsi="Times New Roman" w:cs="Times New Roman"/>
          <w:b/>
          <w:b/>
          <w:sz w:val="28"/>
          <w:szCs w:val="28"/>
        </w:rPr>
      </w:pPr>
      <w:r>
        <w:rPr/>
      </w:r>
    </w:p>
    <w:sectPr>
      <w:type w:val="nextPage"/>
      <w:pgSz w:w="11906" w:h="16838"/>
      <w:pgMar w:left="1701" w:right="850" w:header="0" w:top="1134" w:footer="0" w:bottom="1134"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default"/>
  </w:font>
  <w:font w:name="Times New Roman">
    <w:charset w:val="01"/>
    <w:family w:val="roman"/>
    <w:pitch w:val="default"/>
  </w:font>
  <w:font w:name="PT Astra Serif">
    <w:charset w:val="01"/>
    <w:family w:val="roman"/>
    <w:pitch w:val="default"/>
  </w:font>
  <w:font w:name="Symbol">
    <w:charset w:val="02"/>
    <w:family w:val="auto"/>
    <w:pitch w:val="default"/>
  </w:font>
  <w:font w:name="Courier New">
    <w:charset w:val="01"/>
    <w:family w:val="auto"/>
    <w:pitch w:val="default"/>
  </w:font>
  <w:font w:name="Wingding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decimal"/>
      <w:lvlText w:val="%1."/>
      <w:lvlJc w:val="left"/>
      <w:pPr>
        <w:tabs>
          <w:tab w:val="num" w:pos="0"/>
        </w:tabs>
        <w:ind w:left="720" w:hanging="360"/>
      </w:pPr>
      <w:rPr>
        <w:sz w:val="28"/>
        <w:b/>
        <w:szCs w:val="28"/>
        <w:rFonts w:ascii="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e813db"/>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FontStyle19" w:customStyle="1">
    <w:name w:val="Font Style19"/>
    <w:qFormat/>
    <w:rsid w:val="00e813db"/>
    <w:rPr>
      <w:rFonts w:ascii="Times New Roman" w:hAnsi="Times New Roman" w:cs="Times New Roman"/>
      <w:sz w:val="26"/>
      <w:szCs w:val="26"/>
    </w:rPr>
  </w:style>
  <w:style w:type="character" w:styleId="FontStyle23" w:customStyle="1">
    <w:name w:val="Font Style23"/>
    <w:qFormat/>
    <w:rsid w:val="00e813db"/>
    <w:rPr>
      <w:rFonts w:ascii="Times New Roman" w:hAnsi="Times New Roman" w:cs="Times New Roman"/>
      <w:b/>
      <w:bCs/>
      <w:sz w:val="26"/>
      <w:szCs w:val="26"/>
    </w:rPr>
  </w:style>
  <w:style w:type="character" w:styleId="Style14" w:customStyle="1">
    <w:name w:val="Обычный (веб) Знак"/>
    <w:link w:val="a5"/>
    <w:uiPriority w:val="99"/>
    <w:qFormat/>
    <w:locked/>
    <w:rsid w:val="0024482d"/>
    <w:rPr>
      <w:rFonts w:ascii="Times New Roman" w:hAnsi="Times New Roman" w:eastAsia="Times New Roman" w:cs="Times New Roman"/>
      <w:sz w:val="24"/>
      <w:szCs w:val="24"/>
      <w:lang w:eastAsia="ru-RU"/>
    </w:rPr>
  </w:style>
  <w:style w:type="paragraph" w:styleId="Style15">
    <w:name w:val="Заголовок"/>
    <w:basedOn w:val="Normal"/>
    <w:next w:val="Style16"/>
    <w:qFormat/>
    <w:pPr>
      <w:keepNext w:val="true"/>
      <w:spacing w:before="240" w:after="120"/>
    </w:pPr>
    <w:rPr>
      <w:rFonts w:ascii="PT Astra Serif" w:hAnsi="PT Astra Serif" w:eastAsia="Tahoma" w:cs="Noto Sans Devanagari"/>
      <w:sz w:val="28"/>
      <w:szCs w:val="28"/>
    </w:rPr>
  </w:style>
  <w:style w:type="paragraph" w:styleId="Style16">
    <w:name w:val="Body Text"/>
    <w:basedOn w:val="Normal"/>
    <w:pPr>
      <w:spacing w:lineRule="auto" w:line="276" w:before="0" w:after="140"/>
    </w:pPr>
    <w:rPr/>
  </w:style>
  <w:style w:type="paragraph" w:styleId="Style17">
    <w:name w:val="List"/>
    <w:basedOn w:val="Style16"/>
    <w:pPr/>
    <w:rPr>
      <w:rFonts w:ascii="PT Astra Serif" w:hAnsi="PT Astra Serif" w:cs="Noto Sans Devanagari"/>
    </w:rPr>
  </w:style>
  <w:style w:type="paragraph" w:styleId="Style18">
    <w:name w:val="Caption"/>
    <w:basedOn w:val="Normal"/>
    <w:qFormat/>
    <w:pPr>
      <w:suppressLineNumbers/>
      <w:spacing w:before="120" w:after="120"/>
    </w:pPr>
    <w:rPr>
      <w:rFonts w:ascii="PT Astra Serif" w:hAnsi="PT Astra Serif" w:cs="Noto Sans Devanagari"/>
      <w:i/>
      <w:iCs/>
      <w:sz w:val="24"/>
      <w:szCs w:val="24"/>
    </w:rPr>
  </w:style>
  <w:style w:type="paragraph" w:styleId="Style19">
    <w:name w:val="Указатель"/>
    <w:basedOn w:val="Normal"/>
    <w:qFormat/>
    <w:pPr>
      <w:suppressLineNumbers/>
    </w:pPr>
    <w:rPr>
      <w:rFonts w:ascii="PT Astra Serif" w:hAnsi="PT Astra Serif" w:cs="Noto Sans Devanagari"/>
    </w:rPr>
  </w:style>
  <w:style w:type="paragraph" w:styleId="1" w:customStyle="1">
    <w:name w:val="Абзац списка1"/>
    <w:basedOn w:val="Normal"/>
    <w:qFormat/>
    <w:rsid w:val="00e813db"/>
    <w:pPr>
      <w:spacing w:lineRule="auto" w:line="276" w:before="0" w:after="200"/>
      <w:ind w:left="720" w:hanging="0"/>
      <w:contextualSpacing/>
    </w:pPr>
    <w:rPr>
      <w:rFonts w:ascii="Calibri" w:hAnsi="Calibri" w:eastAsia="Times New Roman" w:cs="Times New Roman"/>
    </w:rPr>
  </w:style>
  <w:style w:type="paragraph" w:styleId="ListParagraph">
    <w:name w:val="List Paragraph"/>
    <w:basedOn w:val="Normal"/>
    <w:uiPriority w:val="34"/>
    <w:qFormat/>
    <w:rsid w:val="00e813db"/>
    <w:pPr>
      <w:spacing w:before="0" w:after="160"/>
      <w:ind w:left="720" w:hanging="0"/>
      <w:contextualSpacing/>
    </w:pPr>
    <w:rPr/>
  </w:style>
  <w:style w:type="paragraph" w:styleId="Style111" w:customStyle="1">
    <w:name w:val="Style11"/>
    <w:basedOn w:val="Normal"/>
    <w:uiPriority w:val="99"/>
    <w:qFormat/>
    <w:rsid w:val="00e813db"/>
    <w:pPr>
      <w:widowControl w:val="false"/>
      <w:spacing w:lineRule="exact" w:line="320" w:before="0" w:after="0"/>
      <w:ind w:hanging="893"/>
    </w:pPr>
    <w:rPr>
      <w:rFonts w:ascii="Times New Roman" w:hAnsi="Times New Roman" w:eastAsia="Times New Roman" w:cs="Times New Roman"/>
      <w:sz w:val="24"/>
      <w:szCs w:val="24"/>
      <w:lang w:eastAsia="ru-RU"/>
    </w:rPr>
  </w:style>
  <w:style w:type="paragraph" w:styleId="Style21" w:customStyle="1">
    <w:name w:val="Style2"/>
    <w:basedOn w:val="Normal"/>
    <w:uiPriority w:val="99"/>
    <w:qFormat/>
    <w:rsid w:val="00e813db"/>
    <w:pPr>
      <w:widowControl w:val="false"/>
      <w:spacing w:lineRule="exact" w:line="322" w:before="0" w:after="0"/>
      <w:jc w:val="both"/>
    </w:pPr>
    <w:rPr>
      <w:rFonts w:ascii="Times New Roman" w:hAnsi="Times New Roman" w:eastAsia="Times New Roman" w:cs="Times New Roman"/>
      <w:sz w:val="24"/>
      <w:szCs w:val="24"/>
      <w:lang w:eastAsia="ru-RU"/>
    </w:rPr>
  </w:style>
  <w:style w:type="paragraph" w:styleId="Style121" w:customStyle="1">
    <w:name w:val="Style12"/>
    <w:basedOn w:val="Normal"/>
    <w:qFormat/>
    <w:rsid w:val="00e813db"/>
    <w:pPr>
      <w:widowControl w:val="false"/>
      <w:spacing w:lineRule="exact" w:line="317" w:before="0" w:after="0"/>
    </w:pPr>
    <w:rPr>
      <w:rFonts w:ascii="Times New Roman" w:hAnsi="Times New Roman" w:eastAsia="Times New Roman" w:cs="Times New Roman"/>
      <w:sz w:val="24"/>
      <w:szCs w:val="24"/>
      <w:lang w:eastAsia="ru-RU"/>
    </w:rPr>
  </w:style>
  <w:style w:type="paragraph" w:styleId="NormalWeb">
    <w:name w:val="Normal (Web)"/>
    <w:basedOn w:val="Normal"/>
    <w:link w:val="a6"/>
    <w:uiPriority w:val="99"/>
    <w:unhideWhenUsed/>
    <w:qFormat/>
    <w:rsid w:val="0024482d"/>
    <w:pPr>
      <w:spacing w:lineRule="auto" w:line="240" w:beforeAutospacing="1" w:afterAutospacing="1"/>
    </w:pPr>
    <w:rPr>
      <w:rFonts w:ascii="Times New Roman" w:hAnsi="Times New Roman" w:eastAsia="Times New Roman" w:cs="Times New Roman"/>
      <w:sz w:val="24"/>
      <w:szCs w:val="24"/>
      <w:lang w:eastAsia="ru-RU"/>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3">
    <w:name w:val="Table Grid"/>
    <w:basedOn w:val="a1"/>
    <w:rsid w:val="00e813d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image" Target="media/image2.jpeg"/><Relationship Id="rId4" Type="http://schemas.openxmlformats.org/officeDocument/2006/relationships/image" Target="media/image3.jpeg"/><Relationship Id="rId5" Type="http://schemas.openxmlformats.org/officeDocument/2006/relationships/image" Target="media/image4.jpeg"/><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Application>LibreOffice/7.0.6.2$Linux_X86_64 LibreOffice_project/00$Build-2</Application>
  <AppVersion>15.0000</AppVersion>
  <Pages>7</Pages>
  <Words>1016</Words>
  <Characters>7077</Characters>
  <CharactersWithSpaces>7961</CharactersWithSpaces>
  <Paragraphs>125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2025-03-27T10:33:00Z</dcterms:created>
  <dc:creator>79630</dc:creator>
  <dc:description/>
  <dc:language>ru-RU</dc:language>
  <cp:lastModifiedBy>79630</cp:lastModifiedBy>
  <dcterms:modified xsi:type="dcterms:W3CDTF">2025-03-29T13:19:00Z</dcterms:modified>
  <cp:revision>6</cp:revision>
  <dc:subject/>
  <dc:title/>
</cp:coreProperties>
</file>

<file path=docProps/custom.xml><?xml version="1.0" encoding="utf-8"?>
<Properties xmlns="http://schemas.openxmlformats.org/officeDocument/2006/custom-properties" xmlns:vt="http://schemas.openxmlformats.org/officeDocument/2006/docPropsVTypes"/>
</file>